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5DFA4" w14:textId="77777777" w:rsidR="00433F0D" w:rsidRPr="001669F4" w:rsidRDefault="00433F0D" w:rsidP="001669F4">
      <w:pPr>
        <w:shd w:val="clear" w:color="auto" w:fill="FFFFFF"/>
        <w:spacing w:after="0" w:line="240" w:lineRule="auto"/>
        <w:rPr>
          <w:rFonts w:ascii="Arial" w:eastAsia="Times New Roman" w:hAnsi="Arial" w:cs="Arial"/>
          <w:color w:val="202124"/>
          <w:kern w:val="0"/>
          <w:sz w:val="20"/>
          <w:szCs w:val="20"/>
          <w14:ligatures w14:val="none"/>
        </w:rPr>
      </w:pPr>
    </w:p>
    <w:p w14:paraId="60D2279F" w14:textId="7F98B7FB" w:rsidR="00433F0D" w:rsidRPr="001669F4" w:rsidRDefault="00433F0D" w:rsidP="001669F4">
      <w:pPr>
        <w:shd w:val="clear" w:color="auto" w:fill="FFFFFF"/>
        <w:spacing w:after="0" w:line="240" w:lineRule="auto"/>
        <w:rPr>
          <w:rFonts w:ascii="Arial" w:eastAsia="Times New Roman" w:hAnsi="Arial" w:cs="Arial"/>
          <w:b/>
          <w:bCs/>
          <w:color w:val="202124"/>
          <w:kern w:val="0"/>
          <w:sz w:val="20"/>
          <w:szCs w:val="20"/>
          <w14:ligatures w14:val="none"/>
        </w:rPr>
      </w:pPr>
      <w:r w:rsidRPr="001669F4">
        <w:rPr>
          <w:rFonts w:ascii="Arial" w:eastAsia="Times New Roman" w:hAnsi="Arial" w:cs="Arial"/>
          <w:color w:val="202124"/>
          <w:kern w:val="0"/>
          <w:sz w:val="20"/>
          <w:szCs w:val="20"/>
          <w14:ligatures w14:val="none"/>
        </w:rPr>
        <w:t xml:space="preserve">                                         </w:t>
      </w:r>
      <w:r w:rsidR="00785C77" w:rsidRPr="001669F4">
        <w:rPr>
          <w:rFonts w:ascii="Arial" w:eastAsia="Times New Roman" w:hAnsi="Arial" w:cs="Arial"/>
          <w:color w:val="202124"/>
          <w:kern w:val="0"/>
          <w:sz w:val="20"/>
          <w:szCs w:val="20"/>
          <w14:ligatures w14:val="none"/>
        </w:rPr>
        <w:t xml:space="preserve">   </w:t>
      </w:r>
      <w:r w:rsidR="00E5269A">
        <w:rPr>
          <w:rFonts w:ascii="Arial" w:eastAsia="Times New Roman" w:hAnsi="Arial" w:cs="Arial"/>
          <w:color w:val="202124"/>
          <w:kern w:val="0"/>
          <w:sz w:val="20"/>
          <w:szCs w:val="20"/>
          <w14:ligatures w14:val="none"/>
        </w:rPr>
        <w:t xml:space="preserve">            </w:t>
      </w:r>
      <w:r w:rsidR="00785C77" w:rsidRPr="001669F4">
        <w:rPr>
          <w:rFonts w:ascii="Arial" w:eastAsia="Times New Roman" w:hAnsi="Arial" w:cs="Arial"/>
          <w:color w:val="202124"/>
          <w:kern w:val="0"/>
          <w:sz w:val="20"/>
          <w:szCs w:val="20"/>
          <w14:ligatures w14:val="none"/>
        </w:rPr>
        <w:t xml:space="preserve"> </w:t>
      </w:r>
      <w:r w:rsidRPr="001669F4">
        <w:rPr>
          <w:rFonts w:ascii="Arial" w:eastAsia="Times New Roman" w:hAnsi="Arial" w:cs="Arial"/>
          <w:color w:val="202124"/>
          <w:kern w:val="0"/>
          <w:sz w:val="20"/>
          <w:szCs w:val="20"/>
          <w14:ligatures w14:val="none"/>
        </w:rPr>
        <w:t xml:space="preserve"> </w:t>
      </w:r>
      <w:r w:rsidRPr="001669F4">
        <w:rPr>
          <w:rFonts w:ascii="Arial" w:eastAsia="Times New Roman" w:hAnsi="Arial" w:cs="Arial"/>
          <w:b/>
          <w:bCs/>
          <w:color w:val="202124"/>
          <w:kern w:val="0"/>
          <w:sz w:val="20"/>
          <w:szCs w:val="20"/>
          <w14:ligatures w14:val="none"/>
        </w:rPr>
        <w:t>The Labyrinth Ahead</w:t>
      </w:r>
    </w:p>
    <w:p w14:paraId="5C4DC905" w14:textId="77777777" w:rsidR="00C96B32" w:rsidRPr="001669F4" w:rsidRDefault="00C96B32" w:rsidP="001669F4">
      <w:pPr>
        <w:shd w:val="clear" w:color="auto" w:fill="FFFFFF"/>
        <w:spacing w:after="0" w:line="240" w:lineRule="auto"/>
        <w:rPr>
          <w:rFonts w:ascii="Arial" w:eastAsia="Times New Roman" w:hAnsi="Arial" w:cs="Arial"/>
          <w:b/>
          <w:bCs/>
          <w:color w:val="202124"/>
          <w:kern w:val="0"/>
          <w:sz w:val="20"/>
          <w:szCs w:val="20"/>
          <w14:ligatures w14:val="none"/>
        </w:rPr>
      </w:pPr>
    </w:p>
    <w:p w14:paraId="22FBBC74" w14:textId="3BB15E74" w:rsidR="00B00A43" w:rsidRPr="001669F4" w:rsidRDefault="001669F4" w:rsidP="001669F4">
      <w:pPr>
        <w:spacing w:line="240" w:lineRule="auto"/>
        <w:rPr>
          <w:rFonts w:ascii="Arial" w:eastAsia="Times New Roman" w:hAnsi="Arial" w:cs="Arial"/>
          <w:kern w:val="0"/>
          <w:sz w:val="20"/>
          <w:szCs w:val="20"/>
          <w14:ligatures w14:val="none"/>
        </w:rPr>
      </w:pPr>
      <w:r>
        <w:rPr>
          <w:rFonts w:ascii="Arial" w:eastAsia="Times New Roman" w:hAnsi="Arial" w:cs="Arial"/>
          <w:color w:val="202124"/>
          <w:kern w:val="0"/>
          <w:sz w:val="20"/>
          <w:szCs w:val="20"/>
          <w14:ligatures w14:val="none"/>
        </w:rPr>
        <w:t>S</w:t>
      </w:r>
      <w:r w:rsidR="00C96B32" w:rsidRPr="001669F4">
        <w:rPr>
          <w:rFonts w:ascii="Arial" w:eastAsia="Times New Roman" w:hAnsi="Arial" w:cs="Arial"/>
          <w:color w:val="202124"/>
          <w:kern w:val="0"/>
          <w:sz w:val="20"/>
          <w:szCs w:val="20"/>
          <w14:ligatures w14:val="none"/>
        </w:rPr>
        <w:t xml:space="preserve">tanding at the entrance of a labyrinth, you are about to experience a walking journey from being a refugee </w:t>
      </w:r>
      <w:r>
        <w:rPr>
          <w:rFonts w:ascii="Arial" w:eastAsia="Times New Roman" w:hAnsi="Arial" w:cs="Arial"/>
          <w:color w:val="202124"/>
          <w:kern w:val="0"/>
          <w:sz w:val="20"/>
          <w:szCs w:val="20"/>
          <w14:ligatures w14:val="none"/>
        </w:rPr>
        <w:t xml:space="preserve">abroad </w:t>
      </w:r>
      <w:r w:rsidR="00C96B32" w:rsidRPr="001669F4">
        <w:rPr>
          <w:rFonts w:ascii="Arial" w:eastAsia="Times New Roman" w:hAnsi="Arial" w:cs="Arial"/>
          <w:color w:val="202124"/>
          <w:kern w:val="0"/>
          <w:sz w:val="20"/>
          <w:szCs w:val="20"/>
          <w14:ligatures w14:val="none"/>
        </w:rPr>
        <w:t>to resettl</w:t>
      </w:r>
      <w:r>
        <w:rPr>
          <w:rFonts w:ascii="Arial" w:eastAsia="Times New Roman" w:hAnsi="Arial" w:cs="Arial"/>
          <w:color w:val="202124"/>
          <w:kern w:val="0"/>
          <w:sz w:val="20"/>
          <w:szCs w:val="20"/>
          <w14:ligatures w14:val="none"/>
        </w:rPr>
        <w:t>ing</w:t>
      </w:r>
      <w:r w:rsidR="00C96B32" w:rsidRPr="001669F4">
        <w:rPr>
          <w:rFonts w:ascii="Arial" w:eastAsia="Times New Roman" w:hAnsi="Arial" w:cs="Arial"/>
          <w:color w:val="202124"/>
          <w:kern w:val="0"/>
          <w:sz w:val="20"/>
          <w:szCs w:val="20"/>
          <w14:ligatures w14:val="none"/>
        </w:rPr>
        <w:t xml:space="preserve"> in America.  As you walk through the labyrinth’s t</w:t>
      </w:r>
      <w:r>
        <w:rPr>
          <w:rFonts w:ascii="Arial" w:eastAsia="Times New Roman" w:hAnsi="Arial" w:cs="Arial"/>
          <w:color w:val="202124"/>
          <w:kern w:val="0"/>
          <w:sz w:val="20"/>
          <w:szCs w:val="20"/>
          <w14:ligatures w14:val="none"/>
        </w:rPr>
        <w:t>urns and twists</w:t>
      </w:r>
      <w:r w:rsidR="00C96B32" w:rsidRPr="001669F4">
        <w:rPr>
          <w:rFonts w:ascii="Arial" w:eastAsia="Times New Roman" w:hAnsi="Arial" w:cs="Arial"/>
          <w:color w:val="202124"/>
          <w:kern w:val="0"/>
          <w:sz w:val="20"/>
          <w:szCs w:val="20"/>
          <w14:ligatures w14:val="none"/>
        </w:rPr>
        <w:t xml:space="preserve">, use this </w:t>
      </w:r>
      <w:r>
        <w:rPr>
          <w:rFonts w:ascii="Arial" w:eastAsia="Times New Roman" w:hAnsi="Arial" w:cs="Arial"/>
          <w:color w:val="202124"/>
          <w:kern w:val="0"/>
          <w:sz w:val="20"/>
          <w:szCs w:val="20"/>
          <w14:ligatures w14:val="none"/>
        </w:rPr>
        <w:t>guide</w:t>
      </w:r>
      <w:r w:rsidR="00C96B32" w:rsidRPr="001669F4">
        <w:rPr>
          <w:rFonts w:ascii="Arial" w:eastAsia="Times New Roman" w:hAnsi="Arial" w:cs="Arial"/>
          <w:color w:val="202124"/>
          <w:kern w:val="0"/>
          <w:sz w:val="20"/>
          <w:szCs w:val="20"/>
          <w14:ligatures w14:val="none"/>
        </w:rPr>
        <w:t xml:space="preserve"> as a </w:t>
      </w:r>
      <w:r>
        <w:rPr>
          <w:rFonts w:ascii="Arial" w:eastAsia="Times New Roman" w:hAnsi="Arial" w:cs="Arial"/>
          <w:color w:val="202124"/>
          <w:kern w:val="0"/>
          <w:sz w:val="20"/>
          <w:szCs w:val="20"/>
          <w14:ligatures w14:val="none"/>
        </w:rPr>
        <w:t>way</w:t>
      </w:r>
      <w:r w:rsidR="00C96B32" w:rsidRPr="001669F4">
        <w:rPr>
          <w:rFonts w:ascii="Arial" w:eastAsia="Times New Roman" w:hAnsi="Arial" w:cs="Arial"/>
          <w:color w:val="202124"/>
          <w:kern w:val="0"/>
          <w:sz w:val="20"/>
          <w:szCs w:val="20"/>
          <w14:ligatures w14:val="none"/>
        </w:rPr>
        <w:t xml:space="preserve"> to</w:t>
      </w:r>
      <w:r>
        <w:rPr>
          <w:rFonts w:ascii="Arial" w:eastAsia="Times New Roman" w:hAnsi="Arial" w:cs="Arial"/>
          <w:color w:val="202124"/>
          <w:kern w:val="0"/>
          <w:sz w:val="20"/>
          <w:szCs w:val="20"/>
          <w14:ligatures w14:val="none"/>
        </w:rPr>
        <w:t xml:space="preserve"> discover</w:t>
      </w:r>
      <w:r w:rsidR="00C96B32" w:rsidRPr="001669F4">
        <w:rPr>
          <w:rFonts w:ascii="Arial" w:eastAsia="Times New Roman" w:hAnsi="Arial" w:cs="Arial"/>
          <w:color w:val="202124"/>
          <w:kern w:val="0"/>
          <w:sz w:val="20"/>
          <w:szCs w:val="20"/>
          <w14:ligatures w14:val="none"/>
        </w:rPr>
        <w:t xml:space="preserve"> the </w:t>
      </w:r>
      <w:r>
        <w:rPr>
          <w:rFonts w:ascii="Arial" w:eastAsia="Times New Roman" w:hAnsi="Arial" w:cs="Arial"/>
          <w:color w:val="202124"/>
          <w:kern w:val="0"/>
          <w:sz w:val="20"/>
          <w:szCs w:val="20"/>
          <w14:ligatures w14:val="none"/>
        </w:rPr>
        <w:t xml:space="preserve">many </w:t>
      </w:r>
      <w:r w:rsidR="00C96B32" w:rsidRPr="001669F4">
        <w:rPr>
          <w:rFonts w:ascii="Arial" w:eastAsia="Times New Roman" w:hAnsi="Arial" w:cs="Arial"/>
          <w:color w:val="202124"/>
          <w:kern w:val="0"/>
          <w:sz w:val="20"/>
          <w:szCs w:val="20"/>
          <w14:ligatures w14:val="none"/>
        </w:rPr>
        <w:t>stages a refugee encounters when immigrating with support and oversight from US Sponsoring Agencies, including Church World Service, Ethiopian Community Development Council</w:t>
      </w:r>
      <w:r w:rsidR="00E5269A">
        <w:rPr>
          <w:rFonts w:ascii="Arial" w:eastAsia="Times New Roman" w:hAnsi="Arial" w:cs="Arial"/>
          <w:color w:val="202124"/>
          <w:kern w:val="0"/>
          <w:sz w:val="20"/>
          <w:szCs w:val="20"/>
          <w14:ligatures w14:val="none"/>
        </w:rPr>
        <w:t>,</w:t>
      </w:r>
      <w:r w:rsidR="00C96B32" w:rsidRPr="001669F4">
        <w:rPr>
          <w:rFonts w:ascii="Arial" w:eastAsia="Times New Roman" w:hAnsi="Arial" w:cs="Arial"/>
          <w:color w:val="202124"/>
          <w:kern w:val="0"/>
          <w:sz w:val="20"/>
          <w:szCs w:val="20"/>
          <w14:ligatures w14:val="none"/>
        </w:rPr>
        <w:t xml:space="preserve"> Episcopal Migration Ministries, Hebrew Immigrant Aid Society, International Rescue Committee, US Committee for Refugees and Immigrants, </w:t>
      </w:r>
      <w:r w:rsidR="00E5269A">
        <w:rPr>
          <w:rFonts w:ascii="Arial" w:eastAsia="Times New Roman" w:hAnsi="Arial" w:cs="Arial"/>
          <w:color w:val="202124"/>
          <w:kern w:val="0"/>
          <w:sz w:val="20"/>
          <w:szCs w:val="20"/>
          <w14:ligatures w14:val="none"/>
        </w:rPr>
        <w:t>Global Refuge</w:t>
      </w:r>
      <w:r w:rsidR="00C96B32" w:rsidRPr="001669F4">
        <w:rPr>
          <w:rFonts w:ascii="Arial" w:eastAsia="Times New Roman" w:hAnsi="Arial" w:cs="Arial"/>
          <w:color w:val="202124"/>
          <w:kern w:val="0"/>
          <w:sz w:val="20"/>
          <w:szCs w:val="20"/>
          <w14:ligatures w14:val="none"/>
        </w:rPr>
        <w:t>, United States Conference of Catholic Bishops, and World Relief Corporation.</w:t>
      </w:r>
    </w:p>
    <w:p w14:paraId="1C4B882C" w14:textId="07285BC3" w:rsidR="00433F0D" w:rsidRPr="001669F4" w:rsidRDefault="00B00A43" w:rsidP="001669F4">
      <w:pPr>
        <w:shd w:val="clear" w:color="auto" w:fill="FFFFFF"/>
        <w:spacing w:after="0" w:line="240" w:lineRule="auto"/>
        <w:ind w:left="360"/>
        <w:rPr>
          <w:rFonts w:ascii="Arial" w:eastAsia="Times New Roman" w:hAnsi="Arial" w:cs="Arial"/>
          <w:b/>
          <w:bCs/>
          <w:kern w:val="0"/>
          <w:sz w:val="20"/>
          <w:szCs w:val="20"/>
          <w14:ligatures w14:val="none"/>
        </w:rPr>
      </w:pPr>
      <w:proofErr w:type="gramStart"/>
      <w:r w:rsidRPr="001669F4">
        <w:rPr>
          <w:rFonts w:ascii="Arial" w:eastAsia="Times New Roman" w:hAnsi="Arial" w:cs="Arial"/>
          <w:b/>
          <w:bCs/>
          <w:kern w:val="0"/>
          <w:sz w:val="20"/>
          <w:szCs w:val="20"/>
          <w14:ligatures w14:val="none"/>
        </w:rPr>
        <w:t>Let’s</w:t>
      </w:r>
      <w:proofErr w:type="gramEnd"/>
      <w:r w:rsidRPr="001669F4">
        <w:rPr>
          <w:rFonts w:ascii="Arial" w:eastAsia="Times New Roman" w:hAnsi="Arial" w:cs="Arial"/>
          <w:b/>
          <w:bCs/>
          <w:kern w:val="0"/>
          <w:sz w:val="20"/>
          <w:szCs w:val="20"/>
          <w14:ligatures w14:val="none"/>
        </w:rPr>
        <w:t xml:space="preserve"> get started with a few facts</w:t>
      </w:r>
      <w:r w:rsidR="00433F0D" w:rsidRPr="001669F4">
        <w:rPr>
          <w:rFonts w:ascii="Arial" w:eastAsia="Times New Roman" w:hAnsi="Arial" w:cs="Arial"/>
          <w:b/>
          <w:bCs/>
          <w:kern w:val="0"/>
          <w:sz w:val="20"/>
          <w:szCs w:val="20"/>
          <w14:ligatures w14:val="none"/>
        </w:rPr>
        <w:t xml:space="preserve"> about refugees</w:t>
      </w:r>
      <w:r w:rsidRPr="001669F4">
        <w:rPr>
          <w:rFonts w:ascii="Arial" w:eastAsia="Times New Roman" w:hAnsi="Arial" w:cs="Arial"/>
          <w:b/>
          <w:bCs/>
          <w:kern w:val="0"/>
          <w:sz w:val="20"/>
          <w:szCs w:val="20"/>
          <w14:ligatures w14:val="none"/>
        </w:rPr>
        <w:t xml:space="preserve">.  </w:t>
      </w:r>
    </w:p>
    <w:p w14:paraId="5E00274D" w14:textId="509F2E7C" w:rsidR="00433F0D" w:rsidRPr="001669F4" w:rsidRDefault="00B00A43" w:rsidP="001669F4">
      <w:pPr>
        <w:pStyle w:val="ListParagraph"/>
        <w:numPr>
          <w:ilvl w:val="0"/>
          <w:numId w:val="3"/>
        </w:numPr>
        <w:shd w:val="clear" w:color="auto" w:fill="FFFFFF"/>
        <w:rPr>
          <w:rFonts w:ascii="Arial" w:hAnsi="Arial" w:cs="Arial"/>
          <w:sz w:val="20"/>
          <w:szCs w:val="20"/>
        </w:rPr>
      </w:pPr>
      <w:r w:rsidRPr="001669F4">
        <w:rPr>
          <w:rFonts w:ascii="Arial" w:hAnsi="Arial" w:cs="Arial"/>
          <w:sz w:val="20"/>
          <w:szCs w:val="20"/>
        </w:rPr>
        <w:t>A ref</w:t>
      </w:r>
      <w:r w:rsidR="00EB2575" w:rsidRPr="001669F4">
        <w:rPr>
          <w:rFonts w:ascii="Arial" w:hAnsi="Arial" w:cs="Arial"/>
          <w:sz w:val="20"/>
          <w:szCs w:val="20"/>
        </w:rPr>
        <w:t>ugee is defined as</w:t>
      </w:r>
      <w:r w:rsidRPr="001669F4">
        <w:rPr>
          <w:rFonts w:ascii="Arial" w:hAnsi="Arial" w:cs="Arial"/>
          <w:sz w:val="20"/>
          <w:szCs w:val="20"/>
        </w:rPr>
        <w:t xml:space="preserve"> som</w:t>
      </w:r>
      <w:r w:rsidR="00EB2575" w:rsidRPr="001669F4">
        <w:rPr>
          <w:rFonts w:ascii="Arial" w:hAnsi="Arial" w:cs="Arial"/>
          <w:sz w:val="20"/>
          <w:szCs w:val="20"/>
        </w:rPr>
        <w:t xml:space="preserve">eone who is displaced from </w:t>
      </w:r>
      <w:r w:rsidRPr="001669F4">
        <w:rPr>
          <w:rFonts w:ascii="Arial" w:hAnsi="Arial" w:cs="Arial"/>
          <w:sz w:val="20"/>
          <w:szCs w:val="20"/>
        </w:rPr>
        <w:t>his or her</w:t>
      </w:r>
      <w:r w:rsidR="00EB2575" w:rsidRPr="001669F4">
        <w:rPr>
          <w:rFonts w:ascii="Arial" w:hAnsi="Arial" w:cs="Arial"/>
          <w:sz w:val="20"/>
          <w:szCs w:val="20"/>
        </w:rPr>
        <w:t xml:space="preserve"> home country because of a well-founded fear of persecution o</w:t>
      </w:r>
      <w:r w:rsidRPr="001669F4">
        <w:rPr>
          <w:rFonts w:ascii="Arial" w:hAnsi="Arial" w:cs="Arial"/>
          <w:sz w:val="20"/>
          <w:szCs w:val="20"/>
        </w:rPr>
        <w:t>n</w:t>
      </w:r>
      <w:r w:rsidR="00EB2575" w:rsidRPr="001669F4">
        <w:rPr>
          <w:rFonts w:ascii="Arial" w:hAnsi="Arial" w:cs="Arial"/>
          <w:sz w:val="20"/>
          <w:szCs w:val="20"/>
        </w:rPr>
        <w:t xml:space="preserve"> account of</w:t>
      </w:r>
      <w:r w:rsidRPr="001669F4">
        <w:rPr>
          <w:rFonts w:ascii="Arial" w:hAnsi="Arial" w:cs="Arial"/>
          <w:sz w:val="20"/>
          <w:szCs w:val="20"/>
        </w:rPr>
        <w:t xml:space="preserve"> race, r</w:t>
      </w:r>
      <w:r w:rsidR="00EB2575" w:rsidRPr="001669F4">
        <w:rPr>
          <w:rFonts w:ascii="Arial" w:hAnsi="Arial" w:cs="Arial"/>
          <w:sz w:val="20"/>
          <w:szCs w:val="20"/>
        </w:rPr>
        <w:t>eligion</w:t>
      </w:r>
      <w:r w:rsidRPr="001669F4">
        <w:rPr>
          <w:rFonts w:ascii="Arial" w:hAnsi="Arial" w:cs="Arial"/>
          <w:sz w:val="20"/>
          <w:szCs w:val="20"/>
        </w:rPr>
        <w:t>, n</w:t>
      </w:r>
      <w:r w:rsidR="00EB2575" w:rsidRPr="001669F4">
        <w:rPr>
          <w:rFonts w:ascii="Arial" w:hAnsi="Arial" w:cs="Arial"/>
          <w:sz w:val="20"/>
          <w:szCs w:val="20"/>
        </w:rPr>
        <w:t>ationality</w:t>
      </w:r>
      <w:r w:rsidRPr="001669F4">
        <w:rPr>
          <w:rFonts w:ascii="Arial" w:hAnsi="Arial" w:cs="Arial"/>
          <w:sz w:val="20"/>
          <w:szCs w:val="20"/>
        </w:rPr>
        <w:t>, s</w:t>
      </w:r>
      <w:r w:rsidR="00EB2575" w:rsidRPr="001669F4">
        <w:rPr>
          <w:rFonts w:ascii="Arial" w:hAnsi="Arial" w:cs="Arial"/>
          <w:sz w:val="20"/>
          <w:szCs w:val="20"/>
        </w:rPr>
        <w:t xml:space="preserve">ocial </w:t>
      </w:r>
      <w:r w:rsidR="00433F0D" w:rsidRPr="001669F4">
        <w:rPr>
          <w:rFonts w:ascii="Arial" w:hAnsi="Arial" w:cs="Arial"/>
          <w:sz w:val="20"/>
          <w:szCs w:val="20"/>
        </w:rPr>
        <w:t>group,</w:t>
      </w:r>
      <w:r w:rsidRPr="001669F4">
        <w:rPr>
          <w:rFonts w:ascii="Arial" w:hAnsi="Arial" w:cs="Arial"/>
          <w:sz w:val="20"/>
          <w:szCs w:val="20"/>
        </w:rPr>
        <w:t xml:space="preserve"> </w:t>
      </w:r>
      <w:r w:rsidR="001669F4">
        <w:rPr>
          <w:rFonts w:ascii="Arial" w:hAnsi="Arial" w:cs="Arial"/>
          <w:sz w:val="20"/>
          <w:szCs w:val="20"/>
        </w:rPr>
        <w:t>gender orientation, or</w:t>
      </w:r>
      <w:r w:rsidRPr="001669F4">
        <w:rPr>
          <w:rFonts w:ascii="Arial" w:hAnsi="Arial" w:cs="Arial"/>
          <w:sz w:val="20"/>
          <w:szCs w:val="20"/>
        </w:rPr>
        <w:t xml:space="preserve"> p</w:t>
      </w:r>
      <w:r w:rsidR="00EB2575" w:rsidRPr="001669F4">
        <w:rPr>
          <w:rFonts w:ascii="Arial" w:hAnsi="Arial" w:cs="Arial"/>
          <w:sz w:val="20"/>
          <w:szCs w:val="20"/>
        </w:rPr>
        <w:t>olitical view</w:t>
      </w:r>
      <w:r w:rsidRPr="001669F4">
        <w:rPr>
          <w:rFonts w:ascii="Arial" w:hAnsi="Arial" w:cs="Arial"/>
          <w:sz w:val="20"/>
          <w:szCs w:val="20"/>
        </w:rPr>
        <w:t xml:space="preserve">. </w:t>
      </w:r>
    </w:p>
    <w:p w14:paraId="2013940A" w14:textId="095F3D03" w:rsidR="00EB2575" w:rsidRPr="001669F4" w:rsidRDefault="00B00A43" w:rsidP="001669F4">
      <w:pPr>
        <w:pStyle w:val="ListParagraph"/>
        <w:numPr>
          <w:ilvl w:val="0"/>
          <w:numId w:val="3"/>
        </w:numPr>
        <w:shd w:val="clear" w:color="auto" w:fill="FFFFFF"/>
        <w:spacing w:after="0"/>
        <w:rPr>
          <w:rFonts w:ascii="Arial" w:hAnsi="Arial" w:cs="Arial"/>
          <w:sz w:val="20"/>
          <w:szCs w:val="20"/>
        </w:rPr>
      </w:pPr>
      <w:r w:rsidRPr="001669F4">
        <w:rPr>
          <w:rFonts w:ascii="Arial" w:hAnsi="Arial" w:cs="Arial"/>
          <w:sz w:val="20"/>
          <w:szCs w:val="20"/>
        </w:rPr>
        <w:t>There are 27,000,000 people who qualify for refugee status</w:t>
      </w:r>
      <w:r w:rsidR="00433F0D" w:rsidRPr="001669F4">
        <w:rPr>
          <w:rFonts w:ascii="Arial" w:hAnsi="Arial" w:cs="Arial"/>
          <w:sz w:val="20"/>
          <w:szCs w:val="20"/>
        </w:rPr>
        <w:t>.  In 2021,</w:t>
      </w:r>
      <w:r w:rsidR="00433F0D" w:rsidRPr="001669F4">
        <w:rPr>
          <w:sz w:val="20"/>
          <w:szCs w:val="20"/>
        </w:rPr>
        <w:t xml:space="preserve"> </w:t>
      </w:r>
      <w:r w:rsidR="00433F0D" w:rsidRPr="001669F4">
        <w:rPr>
          <w:rFonts w:ascii="Arial" w:hAnsi="Arial" w:cs="Arial"/>
          <w:sz w:val="20"/>
          <w:szCs w:val="20"/>
        </w:rPr>
        <w:t>57,000 refugees were resettled worldwide and another 429,300 were returned to their country of origin.</w:t>
      </w:r>
    </w:p>
    <w:p w14:paraId="22172159" w14:textId="33EEDFD0" w:rsidR="00433F0D" w:rsidRPr="001669F4" w:rsidRDefault="00EB2575" w:rsidP="001669F4">
      <w:pPr>
        <w:pStyle w:val="ListParagraph"/>
        <w:numPr>
          <w:ilvl w:val="0"/>
          <w:numId w:val="3"/>
        </w:numPr>
        <w:rPr>
          <w:sz w:val="20"/>
          <w:szCs w:val="20"/>
        </w:rPr>
      </w:pPr>
      <w:r w:rsidRPr="001669F4">
        <w:rPr>
          <w:rFonts w:ascii="Arial" w:hAnsi="Arial" w:cs="Arial"/>
          <w:sz w:val="20"/>
          <w:szCs w:val="20"/>
        </w:rPr>
        <w:t xml:space="preserve">The </w:t>
      </w:r>
      <w:r w:rsidR="00A14E6B" w:rsidRPr="001669F4">
        <w:rPr>
          <w:rFonts w:ascii="Arial" w:hAnsi="Arial" w:cs="Arial"/>
          <w:sz w:val="20"/>
          <w:szCs w:val="20"/>
        </w:rPr>
        <w:t xml:space="preserve">basic stages of </w:t>
      </w:r>
      <w:r w:rsidRPr="001669F4">
        <w:rPr>
          <w:rFonts w:ascii="Arial" w:hAnsi="Arial" w:cs="Arial"/>
          <w:sz w:val="20"/>
          <w:szCs w:val="20"/>
        </w:rPr>
        <w:t>resettlement</w:t>
      </w:r>
      <w:r w:rsidR="00A14E6B" w:rsidRPr="001669F4">
        <w:rPr>
          <w:rFonts w:ascii="Arial" w:hAnsi="Arial" w:cs="Arial"/>
          <w:sz w:val="20"/>
          <w:szCs w:val="20"/>
        </w:rPr>
        <w:t xml:space="preserve"> are</w:t>
      </w:r>
      <w:r w:rsidR="00433F0D" w:rsidRPr="001669F4">
        <w:rPr>
          <w:rFonts w:ascii="Arial" w:hAnsi="Arial" w:cs="Arial"/>
          <w:sz w:val="20"/>
          <w:szCs w:val="20"/>
        </w:rPr>
        <w:t xml:space="preserve"> </w:t>
      </w:r>
      <w:r w:rsidR="00A14E6B" w:rsidRPr="001669F4">
        <w:rPr>
          <w:rFonts w:ascii="Arial" w:hAnsi="Arial" w:cs="Arial"/>
          <w:sz w:val="20"/>
          <w:szCs w:val="20"/>
        </w:rPr>
        <w:t>d</w:t>
      </w:r>
      <w:r w:rsidRPr="001669F4">
        <w:rPr>
          <w:rFonts w:ascii="Arial" w:hAnsi="Arial" w:cs="Arial"/>
          <w:sz w:val="20"/>
          <w:szCs w:val="20"/>
        </w:rPr>
        <w:t>isplacement</w:t>
      </w:r>
      <w:r w:rsidR="00433F0D" w:rsidRPr="001669F4">
        <w:rPr>
          <w:rFonts w:ascii="Arial" w:hAnsi="Arial" w:cs="Arial"/>
          <w:sz w:val="20"/>
          <w:szCs w:val="20"/>
        </w:rPr>
        <w:t xml:space="preserve">, </w:t>
      </w:r>
      <w:r w:rsidR="00A14E6B" w:rsidRPr="001669F4">
        <w:rPr>
          <w:rFonts w:ascii="Arial" w:hAnsi="Arial" w:cs="Arial"/>
          <w:sz w:val="20"/>
          <w:szCs w:val="20"/>
        </w:rPr>
        <w:t>p</w:t>
      </w:r>
      <w:r w:rsidRPr="001669F4">
        <w:rPr>
          <w:rFonts w:ascii="Arial" w:hAnsi="Arial" w:cs="Arial"/>
          <w:sz w:val="20"/>
          <w:szCs w:val="20"/>
        </w:rPr>
        <w:t>rocessing</w:t>
      </w:r>
      <w:r w:rsidR="00433F0D" w:rsidRPr="001669F4">
        <w:rPr>
          <w:rFonts w:ascii="Arial" w:hAnsi="Arial" w:cs="Arial"/>
          <w:sz w:val="20"/>
          <w:szCs w:val="20"/>
        </w:rPr>
        <w:t xml:space="preserve">, and </w:t>
      </w:r>
      <w:r w:rsidR="00A14E6B" w:rsidRPr="001669F4">
        <w:rPr>
          <w:rFonts w:ascii="Arial" w:hAnsi="Arial" w:cs="Arial"/>
          <w:sz w:val="20"/>
          <w:szCs w:val="20"/>
        </w:rPr>
        <w:t>i</w:t>
      </w:r>
      <w:r w:rsidRPr="001669F4">
        <w:rPr>
          <w:rFonts w:ascii="Arial" w:hAnsi="Arial" w:cs="Arial"/>
          <w:sz w:val="20"/>
          <w:szCs w:val="20"/>
        </w:rPr>
        <w:t>ntegration</w:t>
      </w:r>
      <w:r w:rsidR="00433F0D" w:rsidRPr="001669F4">
        <w:rPr>
          <w:rFonts w:ascii="Arial" w:hAnsi="Arial" w:cs="Arial"/>
          <w:sz w:val="20"/>
          <w:szCs w:val="20"/>
        </w:rPr>
        <w:t xml:space="preserve">. </w:t>
      </w:r>
    </w:p>
    <w:p w14:paraId="0167B2DE" w14:textId="7E3CE8E3" w:rsidR="00A14E6B" w:rsidRPr="001669F4" w:rsidRDefault="00E5269A" w:rsidP="001669F4">
      <w:pPr>
        <w:spacing w:line="240" w:lineRule="auto"/>
        <w:ind w:left="360"/>
        <w:rPr>
          <w:rFonts w:ascii="Arial" w:hAnsi="Arial" w:cs="Arial"/>
          <w:b/>
          <w:bCs/>
          <w:sz w:val="20"/>
          <w:szCs w:val="20"/>
        </w:rPr>
      </w:pPr>
      <w:r>
        <w:rPr>
          <w:rFonts w:ascii="Arial" w:hAnsi="Arial" w:cs="Arial"/>
          <w:b/>
          <w:bCs/>
          <w:sz w:val="20"/>
          <w:szCs w:val="20"/>
        </w:rPr>
        <w:t>Walk through a labyrinth and at each turn you can experience each stage of the resettlement process</w:t>
      </w:r>
      <w:r w:rsidR="00433F0D" w:rsidRPr="001669F4">
        <w:rPr>
          <w:rFonts w:ascii="Arial" w:hAnsi="Arial" w:cs="Arial"/>
          <w:b/>
          <w:bCs/>
          <w:sz w:val="20"/>
          <w:szCs w:val="20"/>
        </w:rPr>
        <w:t>.</w:t>
      </w:r>
      <w:r w:rsidR="00A14E6B" w:rsidRPr="001669F4">
        <w:rPr>
          <w:rFonts w:ascii="Arial" w:hAnsi="Arial" w:cs="Arial"/>
          <w:b/>
          <w:bCs/>
          <w:sz w:val="20"/>
          <w:szCs w:val="20"/>
        </w:rPr>
        <w:t xml:space="preserve">  </w:t>
      </w:r>
    </w:p>
    <w:p w14:paraId="1A1B0D50" w14:textId="77777777" w:rsidR="004C305C" w:rsidRPr="001669F4" w:rsidRDefault="004C305C" w:rsidP="001669F4">
      <w:pPr>
        <w:spacing w:line="240" w:lineRule="auto"/>
        <w:ind w:left="360"/>
        <w:rPr>
          <w:rFonts w:ascii="Arial" w:eastAsia="Times New Roman" w:hAnsi="Arial" w:cs="Arial"/>
          <w:kern w:val="0"/>
          <w:sz w:val="20"/>
          <w:szCs w:val="20"/>
          <w14:ligatures w14:val="none"/>
        </w:rPr>
        <w:sectPr w:rsidR="004C305C" w:rsidRPr="001669F4" w:rsidSect="00342ACE">
          <w:pgSz w:w="12240" w:h="15840"/>
          <w:pgMar w:top="1440" w:right="1440" w:bottom="1440" w:left="1440" w:header="720" w:footer="720" w:gutter="0"/>
          <w:cols w:space="720"/>
          <w:docGrid w:linePitch="360"/>
        </w:sectPr>
      </w:pPr>
    </w:p>
    <w:p w14:paraId="6E9DBE7C" w14:textId="57EBD1BE" w:rsidR="001F1074" w:rsidRPr="001669F4" w:rsidRDefault="004C305C" w:rsidP="001669F4">
      <w:pPr>
        <w:spacing w:line="240" w:lineRule="auto"/>
        <w:ind w:left="360"/>
        <w:rPr>
          <w:rFonts w:ascii="Arial" w:eastAsia="Times New Roman" w:hAnsi="Arial" w:cs="Arial"/>
          <w:kern w:val="0"/>
          <w:sz w:val="20"/>
          <w:szCs w:val="20"/>
          <w14:ligatures w14:val="none"/>
        </w:rPr>
      </w:pPr>
      <w:r w:rsidRPr="001669F4">
        <w:rPr>
          <w:rFonts w:ascii="Arial" w:eastAsia="Times New Roman" w:hAnsi="Arial" w:cs="Arial"/>
          <w:kern w:val="0"/>
          <w:sz w:val="20"/>
          <w:szCs w:val="20"/>
          <w14:ligatures w14:val="none"/>
        </w:rPr>
        <w:t>1</w:t>
      </w:r>
      <w:r w:rsidRPr="001669F4">
        <w:rPr>
          <w:rFonts w:ascii="Arial" w:eastAsia="Times New Roman" w:hAnsi="Arial" w:cs="Arial"/>
          <w:kern w:val="0"/>
          <w:sz w:val="20"/>
          <w:szCs w:val="20"/>
          <w:vertAlign w:val="superscript"/>
          <w14:ligatures w14:val="none"/>
        </w:rPr>
        <w:t>st</w:t>
      </w:r>
      <w:r w:rsidRPr="001669F4">
        <w:rPr>
          <w:rFonts w:ascii="Arial" w:eastAsia="Times New Roman" w:hAnsi="Arial" w:cs="Arial"/>
          <w:kern w:val="0"/>
          <w:sz w:val="20"/>
          <w:szCs w:val="20"/>
          <w14:ligatures w14:val="none"/>
        </w:rPr>
        <w:t xml:space="preserve"> T</w:t>
      </w:r>
      <w:r w:rsidR="001F1074" w:rsidRPr="001669F4">
        <w:rPr>
          <w:rFonts w:ascii="Arial" w:eastAsia="Times New Roman" w:hAnsi="Arial" w:cs="Arial"/>
          <w:kern w:val="0"/>
          <w:sz w:val="20"/>
          <w:szCs w:val="20"/>
          <w14:ligatures w14:val="none"/>
        </w:rPr>
        <w:t xml:space="preserve">URN: </w:t>
      </w:r>
      <w:r w:rsidR="001F1074" w:rsidRPr="001669F4">
        <w:rPr>
          <w:rFonts w:ascii="Arial" w:eastAsia="Times New Roman" w:hAnsi="Arial" w:cs="Arial"/>
          <w:b/>
          <w:bCs/>
          <w:kern w:val="0"/>
          <w:sz w:val="20"/>
          <w:szCs w:val="20"/>
          <w14:ligatures w14:val="none"/>
        </w:rPr>
        <w:t>Refugee Status</w:t>
      </w:r>
      <w:r w:rsidR="001F1074" w:rsidRPr="001669F4">
        <w:rPr>
          <w:rFonts w:ascii="Arial" w:eastAsia="Times New Roman" w:hAnsi="Arial" w:cs="Arial"/>
          <w:kern w:val="0"/>
          <w:sz w:val="20"/>
          <w:szCs w:val="20"/>
          <w14:ligatures w14:val="none"/>
        </w:rPr>
        <w:t xml:space="preserve"> -The United Nations High Commissioner for Refugees determines if a person qualifies as being a refugee.</w:t>
      </w:r>
    </w:p>
    <w:p w14:paraId="34A185AC" w14:textId="68AF882B" w:rsidR="001F1074" w:rsidRPr="001669F4" w:rsidRDefault="004C305C" w:rsidP="001669F4">
      <w:pPr>
        <w:spacing w:before="100" w:beforeAutospacing="1" w:after="100" w:afterAutospacing="1" w:line="240" w:lineRule="auto"/>
        <w:ind w:left="360"/>
        <w:rPr>
          <w:rFonts w:ascii="Arial" w:eastAsia="Times New Roman" w:hAnsi="Arial" w:cs="Arial"/>
          <w:kern w:val="0"/>
          <w:sz w:val="20"/>
          <w:szCs w:val="20"/>
          <w14:ligatures w14:val="none"/>
        </w:rPr>
      </w:pPr>
      <w:r w:rsidRPr="001669F4">
        <w:rPr>
          <w:rFonts w:ascii="Arial" w:eastAsia="Times New Roman" w:hAnsi="Arial" w:cs="Arial"/>
          <w:kern w:val="0"/>
          <w:sz w:val="20"/>
          <w:szCs w:val="20"/>
          <w14:ligatures w14:val="none"/>
        </w:rPr>
        <w:t>2</w:t>
      </w:r>
      <w:r w:rsidRPr="001669F4">
        <w:rPr>
          <w:rFonts w:ascii="Arial" w:eastAsia="Times New Roman" w:hAnsi="Arial" w:cs="Arial"/>
          <w:kern w:val="0"/>
          <w:sz w:val="20"/>
          <w:szCs w:val="20"/>
          <w:vertAlign w:val="superscript"/>
          <w14:ligatures w14:val="none"/>
        </w:rPr>
        <w:t>nd</w:t>
      </w:r>
      <w:r w:rsidRPr="001669F4">
        <w:rPr>
          <w:rFonts w:ascii="Arial" w:eastAsia="Times New Roman" w:hAnsi="Arial" w:cs="Arial"/>
          <w:kern w:val="0"/>
          <w:sz w:val="20"/>
          <w:szCs w:val="20"/>
          <w14:ligatures w14:val="none"/>
        </w:rPr>
        <w:t xml:space="preserve"> </w:t>
      </w:r>
      <w:r w:rsidR="001F1074" w:rsidRPr="001669F4">
        <w:rPr>
          <w:rFonts w:ascii="Arial" w:eastAsia="Times New Roman" w:hAnsi="Arial" w:cs="Arial"/>
          <w:kern w:val="0"/>
          <w:sz w:val="20"/>
          <w:szCs w:val="20"/>
          <w14:ligatures w14:val="none"/>
        </w:rPr>
        <w:t xml:space="preserve">TURN: </w:t>
      </w:r>
      <w:r w:rsidR="001F1074" w:rsidRPr="001669F4">
        <w:rPr>
          <w:rFonts w:ascii="Arial" w:eastAsia="Times New Roman" w:hAnsi="Arial" w:cs="Arial"/>
          <w:b/>
          <w:bCs/>
          <w:kern w:val="0"/>
          <w:sz w:val="20"/>
          <w:szCs w:val="20"/>
          <w14:ligatures w14:val="none"/>
        </w:rPr>
        <w:t>Referral to the U. S.</w:t>
      </w:r>
      <w:r w:rsidR="001F1074" w:rsidRPr="001669F4">
        <w:rPr>
          <w:rFonts w:ascii="Arial" w:eastAsia="Times New Roman" w:hAnsi="Arial" w:cs="Arial"/>
          <w:kern w:val="0"/>
          <w:sz w:val="20"/>
          <w:szCs w:val="20"/>
          <w14:ligatures w14:val="none"/>
        </w:rPr>
        <w:t xml:space="preserve"> - The refugee is referred to the United States for resettlement by the UNHCR, US Embassy, or a non-governmental organization.</w:t>
      </w:r>
    </w:p>
    <w:p w14:paraId="3391DD3E" w14:textId="0ACDD09D" w:rsidR="001F1074" w:rsidRPr="001669F4" w:rsidRDefault="004C305C" w:rsidP="001669F4">
      <w:pPr>
        <w:spacing w:before="100" w:beforeAutospacing="1" w:after="100" w:afterAutospacing="1" w:line="240" w:lineRule="auto"/>
        <w:ind w:left="360"/>
        <w:rPr>
          <w:rFonts w:ascii="Arial" w:eastAsia="Times New Roman" w:hAnsi="Arial" w:cs="Arial"/>
          <w:kern w:val="0"/>
          <w:sz w:val="20"/>
          <w:szCs w:val="20"/>
          <w14:ligatures w14:val="none"/>
        </w:rPr>
      </w:pPr>
      <w:r w:rsidRPr="001669F4">
        <w:rPr>
          <w:rFonts w:ascii="Arial" w:eastAsia="Times New Roman" w:hAnsi="Arial" w:cs="Arial"/>
          <w:kern w:val="0"/>
          <w:sz w:val="20"/>
          <w:szCs w:val="20"/>
          <w14:ligatures w14:val="none"/>
        </w:rPr>
        <w:t>3</w:t>
      </w:r>
      <w:r w:rsidRPr="001669F4">
        <w:rPr>
          <w:rFonts w:ascii="Arial" w:eastAsia="Times New Roman" w:hAnsi="Arial" w:cs="Arial"/>
          <w:kern w:val="0"/>
          <w:sz w:val="20"/>
          <w:szCs w:val="20"/>
          <w:vertAlign w:val="superscript"/>
          <w14:ligatures w14:val="none"/>
        </w:rPr>
        <w:t>rd</w:t>
      </w:r>
      <w:r w:rsidRPr="001669F4">
        <w:rPr>
          <w:rFonts w:ascii="Arial" w:eastAsia="Times New Roman" w:hAnsi="Arial" w:cs="Arial"/>
          <w:kern w:val="0"/>
          <w:sz w:val="20"/>
          <w:szCs w:val="20"/>
          <w14:ligatures w14:val="none"/>
        </w:rPr>
        <w:t xml:space="preserve"> </w:t>
      </w:r>
      <w:r w:rsidR="001F1074" w:rsidRPr="001669F4">
        <w:rPr>
          <w:rFonts w:ascii="Arial" w:eastAsia="Times New Roman" w:hAnsi="Arial" w:cs="Arial"/>
          <w:kern w:val="0"/>
          <w:sz w:val="20"/>
          <w:szCs w:val="20"/>
          <w14:ligatures w14:val="none"/>
        </w:rPr>
        <w:t xml:space="preserve">TURN: </w:t>
      </w:r>
      <w:r w:rsidR="001F1074" w:rsidRPr="001669F4">
        <w:rPr>
          <w:rFonts w:ascii="Arial" w:eastAsia="Times New Roman" w:hAnsi="Arial" w:cs="Arial"/>
          <w:b/>
          <w:bCs/>
          <w:kern w:val="0"/>
          <w:sz w:val="20"/>
          <w:szCs w:val="20"/>
          <w14:ligatures w14:val="none"/>
        </w:rPr>
        <w:t>Security Clearance</w:t>
      </w:r>
      <w:r w:rsidR="001F1074" w:rsidRPr="001669F4">
        <w:rPr>
          <w:rFonts w:ascii="Arial" w:eastAsia="Times New Roman" w:hAnsi="Arial" w:cs="Arial"/>
          <w:kern w:val="0"/>
          <w:sz w:val="20"/>
          <w:szCs w:val="20"/>
          <w14:ligatures w14:val="none"/>
        </w:rPr>
        <w:t xml:space="preserve"> - Multiple security clearance checks are done by law enforcement and intelligence agencies. </w:t>
      </w:r>
    </w:p>
    <w:p w14:paraId="7DE1717B" w14:textId="25908F7B" w:rsidR="001F1074" w:rsidRPr="001669F4" w:rsidRDefault="004C305C" w:rsidP="001669F4">
      <w:pPr>
        <w:spacing w:before="100" w:beforeAutospacing="1" w:after="100" w:afterAutospacing="1" w:line="240" w:lineRule="auto"/>
        <w:ind w:left="360"/>
        <w:rPr>
          <w:rFonts w:ascii="Arial" w:eastAsia="Times New Roman" w:hAnsi="Arial" w:cs="Arial"/>
          <w:kern w:val="0"/>
          <w:sz w:val="20"/>
          <w:szCs w:val="20"/>
          <w14:ligatures w14:val="none"/>
        </w:rPr>
      </w:pPr>
      <w:r w:rsidRPr="001669F4">
        <w:rPr>
          <w:rFonts w:ascii="Arial" w:eastAsia="Times New Roman" w:hAnsi="Arial" w:cs="Arial"/>
          <w:kern w:val="0"/>
          <w:sz w:val="20"/>
          <w:szCs w:val="20"/>
          <w14:ligatures w14:val="none"/>
        </w:rPr>
        <w:t>4</w:t>
      </w:r>
      <w:r w:rsidRPr="001669F4">
        <w:rPr>
          <w:rFonts w:ascii="Arial" w:eastAsia="Times New Roman" w:hAnsi="Arial" w:cs="Arial"/>
          <w:kern w:val="0"/>
          <w:sz w:val="20"/>
          <w:szCs w:val="20"/>
          <w:vertAlign w:val="superscript"/>
          <w14:ligatures w14:val="none"/>
        </w:rPr>
        <w:t>th</w:t>
      </w:r>
      <w:r w:rsidRPr="001669F4">
        <w:rPr>
          <w:rFonts w:ascii="Arial" w:eastAsia="Times New Roman" w:hAnsi="Arial" w:cs="Arial"/>
          <w:kern w:val="0"/>
          <w:sz w:val="20"/>
          <w:szCs w:val="20"/>
          <w14:ligatures w14:val="none"/>
        </w:rPr>
        <w:t xml:space="preserve"> </w:t>
      </w:r>
      <w:r w:rsidR="001F1074" w:rsidRPr="001669F4">
        <w:rPr>
          <w:rFonts w:ascii="Arial" w:eastAsia="Times New Roman" w:hAnsi="Arial" w:cs="Arial"/>
          <w:kern w:val="0"/>
          <w:sz w:val="20"/>
          <w:szCs w:val="20"/>
          <w14:ligatures w14:val="none"/>
        </w:rPr>
        <w:t xml:space="preserve">TURN: </w:t>
      </w:r>
      <w:r w:rsidR="001F1074" w:rsidRPr="001669F4">
        <w:rPr>
          <w:rFonts w:ascii="Arial" w:eastAsia="Times New Roman" w:hAnsi="Arial" w:cs="Arial"/>
          <w:b/>
          <w:bCs/>
          <w:kern w:val="0"/>
          <w:sz w:val="20"/>
          <w:szCs w:val="20"/>
          <w14:ligatures w14:val="none"/>
        </w:rPr>
        <w:t>In-Person Interview</w:t>
      </w:r>
      <w:r w:rsidR="001F1074" w:rsidRPr="001669F4">
        <w:rPr>
          <w:rFonts w:ascii="Arial" w:eastAsia="Times New Roman" w:hAnsi="Arial" w:cs="Arial"/>
          <w:kern w:val="0"/>
          <w:sz w:val="20"/>
          <w:szCs w:val="20"/>
          <w14:ligatures w14:val="none"/>
        </w:rPr>
        <w:t xml:space="preserve"> - Department of Homeland Security officer conducts a detailed interview face-to-face with the refugee. </w:t>
      </w:r>
    </w:p>
    <w:p w14:paraId="4CCB7358" w14:textId="7971E54E" w:rsidR="001F1074" w:rsidRPr="001669F4" w:rsidRDefault="004C305C" w:rsidP="001669F4">
      <w:pPr>
        <w:spacing w:before="100" w:beforeAutospacing="1" w:after="100" w:afterAutospacing="1" w:line="240" w:lineRule="auto"/>
        <w:ind w:left="360"/>
        <w:rPr>
          <w:rFonts w:ascii="Arial" w:eastAsia="Times New Roman" w:hAnsi="Arial" w:cs="Arial"/>
          <w:kern w:val="0"/>
          <w:sz w:val="20"/>
          <w:szCs w:val="20"/>
          <w14:ligatures w14:val="none"/>
        </w:rPr>
      </w:pPr>
      <w:r w:rsidRPr="001669F4">
        <w:rPr>
          <w:rFonts w:ascii="Arial" w:eastAsia="Times New Roman" w:hAnsi="Arial" w:cs="Arial"/>
          <w:kern w:val="0"/>
          <w:sz w:val="20"/>
          <w:szCs w:val="20"/>
          <w14:ligatures w14:val="none"/>
        </w:rPr>
        <w:t>5</w:t>
      </w:r>
      <w:r w:rsidRPr="001669F4">
        <w:rPr>
          <w:rFonts w:ascii="Arial" w:eastAsia="Times New Roman" w:hAnsi="Arial" w:cs="Arial"/>
          <w:kern w:val="0"/>
          <w:sz w:val="20"/>
          <w:szCs w:val="20"/>
          <w:vertAlign w:val="superscript"/>
          <w14:ligatures w14:val="none"/>
        </w:rPr>
        <w:t>th</w:t>
      </w:r>
      <w:r w:rsidRPr="001669F4">
        <w:rPr>
          <w:rFonts w:ascii="Arial" w:eastAsia="Times New Roman" w:hAnsi="Arial" w:cs="Arial"/>
          <w:kern w:val="0"/>
          <w:sz w:val="20"/>
          <w:szCs w:val="20"/>
          <w14:ligatures w14:val="none"/>
        </w:rPr>
        <w:t xml:space="preserve"> </w:t>
      </w:r>
      <w:r w:rsidR="001F1074" w:rsidRPr="001669F4">
        <w:rPr>
          <w:rFonts w:ascii="Arial" w:eastAsia="Times New Roman" w:hAnsi="Arial" w:cs="Arial"/>
          <w:kern w:val="0"/>
          <w:sz w:val="20"/>
          <w:szCs w:val="20"/>
          <w14:ligatures w14:val="none"/>
        </w:rPr>
        <w:t xml:space="preserve">TURN: </w:t>
      </w:r>
      <w:r w:rsidR="001F1074" w:rsidRPr="001669F4">
        <w:rPr>
          <w:rFonts w:ascii="Arial" w:eastAsia="Times New Roman" w:hAnsi="Arial" w:cs="Arial"/>
          <w:b/>
          <w:bCs/>
          <w:kern w:val="0"/>
          <w:sz w:val="20"/>
          <w:szCs w:val="20"/>
          <w14:ligatures w14:val="none"/>
        </w:rPr>
        <w:t>DHS Approval</w:t>
      </w:r>
      <w:r w:rsidR="001F1074" w:rsidRPr="001669F4">
        <w:rPr>
          <w:rFonts w:ascii="Arial" w:eastAsia="Times New Roman" w:hAnsi="Arial" w:cs="Arial"/>
          <w:kern w:val="0"/>
          <w:sz w:val="20"/>
          <w:szCs w:val="20"/>
          <w14:ligatures w14:val="none"/>
        </w:rPr>
        <w:t xml:space="preserve"> - Upon approval following the interview, the DHS officer processes the refugee’s application as conditionally approved for resettlement.</w:t>
      </w:r>
    </w:p>
    <w:p w14:paraId="05196632" w14:textId="700ABC8D" w:rsidR="001F1074" w:rsidRPr="001669F4" w:rsidRDefault="004C305C" w:rsidP="001669F4">
      <w:pPr>
        <w:spacing w:before="100" w:beforeAutospacing="1" w:after="100" w:afterAutospacing="1" w:line="240" w:lineRule="auto"/>
        <w:ind w:left="360"/>
        <w:rPr>
          <w:rFonts w:ascii="Arial" w:eastAsia="Times New Roman" w:hAnsi="Arial" w:cs="Arial"/>
          <w:kern w:val="0"/>
          <w:sz w:val="20"/>
          <w:szCs w:val="20"/>
          <w14:ligatures w14:val="none"/>
        </w:rPr>
      </w:pPr>
      <w:r w:rsidRPr="001669F4">
        <w:rPr>
          <w:rFonts w:ascii="Arial" w:eastAsia="Times New Roman" w:hAnsi="Arial" w:cs="Arial"/>
          <w:kern w:val="0"/>
          <w:sz w:val="20"/>
          <w:szCs w:val="20"/>
          <w14:ligatures w14:val="none"/>
        </w:rPr>
        <w:t>6</w:t>
      </w:r>
      <w:r w:rsidRPr="001669F4">
        <w:rPr>
          <w:rFonts w:ascii="Arial" w:eastAsia="Times New Roman" w:hAnsi="Arial" w:cs="Arial"/>
          <w:kern w:val="0"/>
          <w:sz w:val="20"/>
          <w:szCs w:val="20"/>
          <w:vertAlign w:val="superscript"/>
          <w14:ligatures w14:val="none"/>
        </w:rPr>
        <w:t>th</w:t>
      </w:r>
      <w:r w:rsidRPr="001669F4">
        <w:rPr>
          <w:rFonts w:ascii="Arial" w:eastAsia="Times New Roman" w:hAnsi="Arial" w:cs="Arial"/>
          <w:kern w:val="0"/>
          <w:sz w:val="20"/>
          <w:szCs w:val="20"/>
          <w14:ligatures w14:val="none"/>
        </w:rPr>
        <w:t xml:space="preserve"> </w:t>
      </w:r>
      <w:r w:rsidR="001F1074" w:rsidRPr="001669F4">
        <w:rPr>
          <w:rFonts w:ascii="Arial" w:eastAsia="Times New Roman" w:hAnsi="Arial" w:cs="Arial"/>
          <w:kern w:val="0"/>
          <w:sz w:val="20"/>
          <w:szCs w:val="20"/>
          <w14:ligatures w14:val="none"/>
        </w:rPr>
        <w:t xml:space="preserve">TURN: </w:t>
      </w:r>
      <w:r w:rsidR="001F1074" w:rsidRPr="001669F4">
        <w:rPr>
          <w:rFonts w:ascii="Arial" w:eastAsia="Times New Roman" w:hAnsi="Arial" w:cs="Arial"/>
          <w:b/>
          <w:bCs/>
          <w:kern w:val="0"/>
          <w:sz w:val="20"/>
          <w:szCs w:val="20"/>
          <w14:ligatures w14:val="none"/>
        </w:rPr>
        <w:t>Airport Check</w:t>
      </w:r>
      <w:r w:rsidR="001F1074" w:rsidRPr="001669F4">
        <w:rPr>
          <w:rFonts w:ascii="Arial" w:eastAsia="Times New Roman" w:hAnsi="Arial" w:cs="Arial"/>
          <w:kern w:val="0"/>
          <w:sz w:val="20"/>
          <w:szCs w:val="20"/>
          <w14:ligatures w14:val="none"/>
        </w:rPr>
        <w:t xml:space="preserve"> - Upon arrival, the refugee is checked again to ensure the person arriving is the same person who was screened and approved for admission.</w:t>
      </w:r>
    </w:p>
    <w:p w14:paraId="3A7242CA" w14:textId="79ADBB0D" w:rsidR="001F1074" w:rsidRPr="001669F4" w:rsidRDefault="004C305C" w:rsidP="001669F4">
      <w:pPr>
        <w:spacing w:before="100" w:beforeAutospacing="1" w:after="100" w:afterAutospacing="1" w:line="240" w:lineRule="auto"/>
        <w:ind w:left="360"/>
        <w:rPr>
          <w:rFonts w:ascii="Arial" w:eastAsia="Times New Roman" w:hAnsi="Arial" w:cs="Arial"/>
          <w:kern w:val="0"/>
          <w:sz w:val="20"/>
          <w:szCs w:val="20"/>
          <w14:ligatures w14:val="none"/>
        </w:rPr>
      </w:pPr>
      <w:r w:rsidRPr="001669F4">
        <w:rPr>
          <w:rFonts w:ascii="Arial" w:eastAsia="Times New Roman" w:hAnsi="Arial" w:cs="Arial"/>
          <w:kern w:val="0"/>
          <w:sz w:val="20"/>
          <w:szCs w:val="20"/>
          <w14:ligatures w14:val="none"/>
        </w:rPr>
        <w:t>7</w:t>
      </w:r>
      <w:r w:rsidRPr="001669F4">
        <w:rPr>
          <w:rFonts w:ascii="Arial" w:eastAsia="Times New Roman" w:hAnsi="Arial" w:cs="Arial"/>
          <w:kern w:val="0"/>
          <w:sz w:val="20"/>
          <w:szCs w:val="20"/>
          <w:vertAlign w:val="superscript"/>
          <w14:ligatures w14:val="none"/>
        </w:rPr>
        <w:t>th</w:t>
      </w:r>
      <w:r w:rsidRPr="001669F4">
        <w:rPr>
          <w:rFonts w:ascii="Arial" w:eastAsia="Times New Roman" w:hAnsi="Arial" w:cs="Arial"/>
          <w:kern w:val="0"/>
          <w:sz w:val="20"/>
          <w:szCs w:val="20"/>
          <w14:ligatures w14:val="none"/>
        </w:rPr>
        <w:t xml:space="preserve"> </w:t>
      </w:r>
      <w:r w:rsidR="001F1074" w:rsidRPr="001669F4">
        <w:rPr>
          <w:rFonts w:ascii="Arial" w:eastAsia="Times New Roman" w:hAnsi="Arial" w:cs="Arial"/>
          <w:kern w:val="0"/>
          <w:sz w:val="20"/>
          <w:szCs w:val="20"/>
          <w14:ligatures w14:val="none"/>
        </w:rPr>
        <w:t xml:space="preserve">TURN: </w:t>
      </w:r>
      <w:r w:rsidR="001F1074" w:rsidRPr="001669F4">
        <w:rPr>
          <w:rFonts w:ascii="Arial" w:eastAsia="Times New Roman" w:hAnsi="Arial" w:cs="Arial"/>
          <w:b/>
          <w:bCs/>
          <w:kern w:val="0"/>
          <w:sz w:val="20"/>
          <w:szCs w:val="20"/>
          <w14:ligatures w14:val="none"/>
        </w:rPr>
        <w:t>Admission</w:t>
      </w:r>
      <w:r w:rsidR="001F1074" w:rsidRPr="001669F4">
        <w:rPr>
          <w:rFonts w:ascii="Arial" w:eastAsia="Times New Roman" w:hAnsi="Arial" w:cs="Arial"/>
          <w:kern w:val="0"/>
          <w:sz w:val="20"/>
          <w:szCs w:val="20"/>
          <w14:ligatures w14:val="none"/>
        </w:rPr>
        <w:t xml:space="preserve"> - The refugee is met at a US airport by an USSA representative. </w:t>
      </w:r>
      <w:r w:rsidR="00A14E6B" w:rsidRPr="001669F4">
        <w:rPr>
          <w:rFonts w:ascii="Arial" w:eastAsia="Times New Roman" w:hAnsi="Arial" w:cs="Arial"/>
          <w:kern w:val="0"/>
          <w:sz w:val="20"/>
          <w:szCs w:val="20"/>
          <w14:ligatures w14:val="none"/>
        </w:rPr>
        <w:t xml:space="preserve">Note: </w:t>
      </w:r>
      <w:r w:rsidR="001F1074" w:rsidRPr="001669F4">
        <w:rPr>
          <w:rFonts w:ascii="Arial" w:eastAsia="Times New Roman" w:hAnsi="Arial" w:cs="Arial"/>
          <w:kern w:val="0"/>
          <w:sz w:val="20"/>
          <w:szCs w:val="20"/>
          <w14:ligatures w14:val="none"/>
        </w:rPr>
        <w:t xml:space="preserve">The refugee </w:t>
      </w:r>
      <w:r w:rsidR="00A14E6B" w:rsidRPr="001669F4">
        <w:rPr>
          <w:rFonts w:ascii="Arial" w:eastAsia="Times New Roman" w:hAnsi="Arial" w:cs="Arial"/>
          <w:kern w:val="0"/>
          <w:sz w:val="20"/>
          <w:szCs w:val="20"/>
          <w14:ligatures w14:val="none"/>
        </w:rPr>
        <w:t xml:space="preserve">now </w:t>
      </w:r>
      <w:r w:rsidR="001F1074" w:rsidRPr="001669F4">
        <w:rPr>
          <w:rFonts w:ascii="Arial" w:eastAsia="Times New Roman" w:hAnsi="Arial" w:cs="Arial"/>
          <w:kern w:val="0"/>
          <w:sz w:val="20"/>
          <w:szCs w:val="20"/>
          <w14:ligatures w14:val="none"/>
        </w:rPr>
        <w:t xml:space="preserve">becomes a </w:t>
      </w:r>
      <w:r w:rsidR="00A14E6B" w:rsidRPr="001669F4">
        <w:rPr>
          <w:rFonts w:ascii="Arial" w:eastAsia="Times New Roman" w:hAnsi="Arial" w:cs="Arial"/>
          <w:kern w:val="0"/>
          <w:sz w:val="20"/>
          <w:szCs w:val="20"/>
          <w14:ligatures w14:val="none"/>
        </w:rPr>
        <w:t>‘</w:t>
      </w:r>
      <w:r w:rsidR="001F1074" w:rsidRPr="001669F4">
        <w:rPr>
          <w:rFonts w:ascii="Arial" w:eastAsia="Times New Roman" w:hAnsi="Arial" w:cs="Arial"/>
          <w:i/>
          <w:iCs/>
          <w:kern w:val="0"/>
          <w:sz w:val="20"/>
          <w:szCs w:val="20"/>
          <w14:ligatures w14:val="none"/>
        </w:rPr>
        <w:t>client</w:t>
      </w:r>
      <w:r w:rsidR="00A14E6B" w:rsidRPr="001669F4">
        <w:rPr>
          <w:rFonts w:ascii="Arial" w:eastAsia="Times New Roman" w:hAnsi="Arial" w:cs="Arial"/>
          <w:i/>
          <w:iCs/>
          <w:kern w:val="0"/>
          <w:sz w:val="20"/>
          <w:szCs w:val="20"/>
          <w14:ligatures w14:val="none"/>
        </w:rPr>
        <w:t>’</w:t>
      </w:r>
      <w:r w:rsidR="001F1074" w:rsidRPr="001669F4">
        <w:rPr>
          <w:rFonts w:ascii="Arial" w:eastAsia="Times New Roman" w:hAnsi="Arial" w:cs="Arial"/>
          <w:i/>
          <w:iCs/>
          <w:kern w:val="0"/>
          <w:sz w:val="20"/>
          <w:szCs w:val="20"/>
          <w14:ligatures w14:val="none"/>
        </w:rPr>
        <w:t xml:space="preserve"> </w:t>
      </w:r>
      <w:r w:rsidR="001F1074" w:rsidRPr="001669F4">
        <w:rPr>
          <w:rFonts w:ascii="Arial" w:eastAsia="Times New Roman" w:hAnsi="Arial" w:cs="Arial"/>
          <w:kern w:val="0"/>
          <w:sz w:val="20"/>
          <w:szCs w:val="20"/>
          <w14:ligatures w14:val="none"/>
        </w:rPr>
        <w:t>of the resettlement agency</w:t>
      </w:r>
      <w:r w:rsidR="00A14E6B" w:rsidRPr="001669F4">
        <w:rPr>
          <w:rFonts w:ascii="Arial" w:eastAsia="Times New Roman" w:hAnsi="Arial" w:cs="Arial"/>
          <w:kern w:val="0"/>
          <w:sz w:val="20"/>
          <w:szCs w:val="20"/>
          <w14:ligatures w14:val="none"/>
        </w:rPr>
        <w:t>.</w:t>
      </w:r>
    </w:p>
    <w:p w14:paraId="4C7902D1" w14:textId="44B850E2" w:rsidR="001F1074" w:rsidRPr="001669F4" w:rsidRDefault="004C305C" w:rsidP="001669F4">
      <w:pPr>
        <w:spacing w:before="100" w:beforeAutospacing="1" w:after="100" w:afterAutospacing="1" w:line="240" w:lineRule="auto"/>
        <w:ind w:left="360"/>
        <w:rPr>
          <w:rFonts w:ascii="Arial" w:eastAsia="Times New Roman" w:hAnsi="Arial" w:cs="Arial"/>
          <w:kern w:val="0"/>
          <w:sz w:val="20"/>
          <w:szCs w:val="20"/>
          <w14:ligatures w14:val="none"/>
        </w:rPr>
      </w:pPr>
      <w:r w:rsidRPr="001669F4">
        <w:rPr>
          <w:rFonts w:ascii="Arial" w:eastAsia="Times New Roman" w:hAnsi="Arial" w:cs="Arial"/>
          <w:kern w:val="0"/>
          <w:sz w:val="20"/>
          <w:szCs w:val="20"/>
          <w14:ligatures w14:val="none"/>
        </w:rPr>
        <w:t>8</w:t>
      </w:r>
      <w:r w:rsidRPr="001669F4">
        <w:rPr>
          <w:rFonts w:ascii="Arial" w:eastAsia="Times New Roman" w:hAnsi="Arial" w:cs="Arial"/>
          <w:kern w:val="0"/>
          <w:sz w:val="20"/>
          <w:szCs w:val="20"/>
          <w:vertAlign w:val="superscript"/>
          <w14:ligatures w14:val="none"/>
        </w:rPr>
        <w:t>th</w:t>
      </w:r>
      <w:r w:rsidRPr="001669F4">
        <w:rPr>
          <w:rFonts w:ascii="Arial" w:eastAsia="Times New Roman" w:hAnsi="Arial" w:cs="Arial"/>
          <w:kern w:val="0"/>
          <w:sz w:val="20"/>
          <w:szCs w:val="20"/>
          <w14:ligatures w14:val="none"/>
        </w:rPr>
        <w:t xml:space="preserve"> </w:t>
      </w:r>
      <w:r w:rsidR="001F1074" w:rsidRPr="001669F4">
        <w:rPr>
          <w:rFonts w:ascii="Arial" w:eastAsia="Times New Roman" w:hAnsi="Arial" w:cs="Arial"/>
          <w:kern w:val="0"/>
          <w:sz w:val="20"/>
          <w:szCs w:val="20"/>
          <w14:ligatures w14:val="none"/>
        </w:rPr>
        <w:t xml:space="preserve">TURN: </w:t>
      </w:r>
      <w:r w:rsidR="001F1074" w:rsidRPr="001669F4">
        <w:rPr>
          <w:rFonts w:ascii="Arial" w:eastAsia="Times New Roman" w:hAnsi="Arial" w:cs="Arial"/>
          <w:b/>
          <w:bCs/>
          <w:kern w:val="0"/>
          <w:sz w:val="20"/>
          <w:szCs w:val="20"/>
          <w14:ligatures w14:val="none"/>
        </w:rPr>
        <w:t>Agency’s Duties</w:t>
      </w:r>
      <w:r w:rsidR="001F1074" w:rsidRPr="001669F4">
        <w:rPr>
          <w:rFonts w:ascii="Arial" w:eastAsia="Times New Roman" w:hAnsi="Arial" w:cs="Arial"/>
          <w:kern w:val="0"/>
          <w:sz w:val="20"/>
          <w:szCs w:val="20"/>
          <w14:ligatures w14:val="none"/>
        </w:rPr>
        <w:t xml:space="preserve"> - Case manager is assigned to a</w:t>
      </w:r>
      <w:r w:rsidR="00A14E6B" w:rsidRPr="001669F4">
        <w:rPr>
          <w:rFonts w:ascii="Arial" w:eastAsia="Times New Roman" w:hAnsi="Arial" w:cs="Arial"/>
          <w:kern w:val="0"/>
          <w:sz w:val="20"/>
          <w:szCs w:val="20"/>
          <w14:ligatures w14:val="none"/>
        </w:rPr>
        <w:t xml:space="preserve"> client</w:t>
      </w:r>
      <w:r w:rsidR="001F1074" w:rsidRPr="001669F4">
        <w:rPr>
          <w:rFonts w:ascii="Arial" w:eastAsia="Times New Roman" w:hAnsi="Arial" w:cs="Arial"/>
          <w:kern w:val="0"/>
          <w:sz w:val="20"/>
          <w:szCs w:val="20"/>
          <w14:ligatures w14:val="none"/>
        </w:rPr>
        <w:t xml:space="preserve"> and explains the resettlement agency’s role and responsibilities</w:t>
      </w:r>
      <w:r w:rsidR="001F1074" w:rsidRPr="001669F4">
        <w:rPr>
          <w:sz w:val="20"/>
          <w:szCs w:val="20"/>
        </w:rPr>
        <w:t xml:space="preserve"> </w:t>
      </w:r>
      <w:r w:rsidR="001F1074" w:rsidRPr="001669F4">
        <w:rPr>
          <w:rFonts w:ascii="Arial" w:eastAsia="Times New Roman" w:hAnsi="Arial" w:cs="Arial"/>
          <w:kern w:val="0"/>
          <w:sz w:val="20"/>
          <w:szCs w:val="20"/>
          <w14:ligatures w14:val="none"/>
        </w:rPr>
        <w:t xml:space="preserve">and ensures the client knows their rights and the grievance appeal process. </w:t>
      </w:r>
    </w:p>
    <w:p w14:paraId="596DF80C" w14:textId="4AB0C724" w:rsidR="001F1074" w:rsidRPr="001669F4" w:rsidRDefault="004C305C" w:rsidP="001669F4">
      <w:pPr>
        <w:spacing w:before="100" w:beforeAutospacing="1" w:after="100" w:afterAutospacing="1" w:line="240" w:lineRule="auto"/>
        <w:ind w:left="360"/>
        <w:rPr>
          <w:rFonts w:ascii="Arial" w:eastAsia="Times New Roman" w:hAnsi="Arial" w:cs="Arial"/>
          <w:kern w:val="0"/>
          <w:sz w:val="20"/>
          <w:szCs w:val="20"/>
          <w14:ligatures w14:val="none"/>
        </w:rPr>
      </w:pPr>
      <w:r w:rsidRPr="001669F4">
        <w:rPr>
          <w:rFonts w:ascii="Arial" w:eastAsia="Times New Roman" w:hAnsi="Arial" w:cs="Arial"/>
          <w:kern w:val="0"/>
          <w:sz w:val="20"/>
          <w:szCs w:val="20"/>
          <w14:ligatures w14:val="none"/>
        </w:rPr>
        <w:t>9</w:t>
      </w:r>
      <w:r w:rsidRPr="001669F4">
        <w:rPr>
          <w:rFonts w:ascii="Arial" w:eastAsia="Times New Roman" w:hAnsi="Arial" w:cs="Arial"/>
          <w:kern w:val="0"/>
          <w:sz w:val="20"/>
          <w:szCs w:val="20"/>
          <w:vertAlign w:val="superscript"/>
          <w14:ligatures w14:val="none"/>
        </w:rPr>
        <w:t>th</w:t>
      </w:r>
      <w:r w:rsidRPr="001669F4">
        <w:rPr>
          <w:rFonts w:ascii="Arial" w:eastAsia="Times New Roman" w:hAnsi="Arial" w:cs="Arial"/>
          <w:kern w:val="0"/>
          <w:sz w:val="20"/>
          <w:szCs w:val="20"/>
          <w14:ligatures w14:val="none"/>
        </w:rPr>
        <w:t xml:space="preserve"> </w:t>
      </w:r>
      <w:r w:rsidR="001F1074" w:rsidRPr="001669F4">
        <w:rPr>
          <w:rFonts w:ascii="Arial" w:eastAsia="Times New Roman" w:hAnsi="Arial" w:cs="Arial"/>
          <w:kern w:val="0"/>
          <w:sz w:val="20"/>
          <w:szCs w:val="20"/>
          <w14:ligatures w14:val="none"/>
        </w:rPr>
        <w:t xml:space="preserve">TURN: </w:t>
      </w:r>
      <w:r w:rsidR="001F1074" w:rsidRPr="001669F4">
        <w:rPr>
          <w:rFonts w:ascii="Arial" w:eastAsia="Times New Roman" w:hAnsi="Arial" w:cs="Arial"/>
          <w:b/>
          <w:bCs/>
          <w:kern w:val="0"/>
          <w:sz w:val="20"/>
          <w:szCs w:val="20"/>
          <w14:ligatures w14:val="none"/>
        </w:rPr>
        <w:t>Filing for Benefits</w:t>
      </w:r>
      <w:r w:rsidR="001F1074" w:rsidRPr="001669F4">
        <w:rPr>
          <w:rFonts w:ascii="Arial" w:eastAsia="Times New Roman" w:hAnsi="Arial" w:cs="Arial"/>
          <w:kern w:val="0"/>
          <w:sz w:val="20"/>
          <w:szCs w:val="20"/>
          <w14:ligatures w14:val="none"/>
        </w:rPr>
        <w:t xml:space="preserve"> - Case manager assists the client to apply for Social Security and public assistance benefits (TANF, SNAP, Medical Assistance) within </w:t>
      </w:r>
      <w:r w:rsidR="001F1074" w:rsidRPr="001669F4">
        <w:rPr>
          <w:rFonts w:ascii="Arial" w:eastAsia="Times New Roman" w:hAnsi="Arial" w:cs="Arial"/>
          <w:kern w:val="0"/>
          <w:sz w:val="20"/>
          <w:szCs w:val="20"/>
          <w:u w:val="single"/>
          <w14:ligatures w14:val="none"/>
        </w:rPr>
        <w:t>30</w:t>
      </w:r>
      <w:r w:rsidR="001F1074" w:rsidRPr="001669F4">
        <w:rPr>
          <w:rFonts w:ascii="Arial" w:eastAsia="Times New Roman" w:hAnsi="Arial" w:cs="Arial"/>
          <w:kern w:val="0"/>
          <w:sz w:val="20"/>
          <w:szCs w:val="20"/>
          <w14:ligatures w14:val="none"/>
        </w:rPr>
        <w:t xml:space="preserve"> days of arrival. Benefits eligibility </w:t>
      </w:r>
      <w:r w:rsidR="00A14E6B" w:rsidRPr="001669F4">
        <w:rPr>
          <w:rFonts w:ascii="Arial" w:eastAsia="Times New Roman" w:hAnsi="Arial" w:cs="Arial"/>
          <w:kern w:val="0"/>
          <w:sz w:val="20"/>
          <w:szCs w:val="20"/>
          <w14:ligatures w14:val="none"/>
        </w:rPr>
        <w:t>may</w:t>
      </w:r>
      <w:r w:rsidR="001F1074" w:rsidRPr="001669F4">
        <w:rPr>
          <w:rFonts w:ascii="Arial" w:eastAsia="Times New Roman" w:hAnsi="Arial" w:cs="Arial"/>
          <w:kern w:val="0"/>
          <w:sz w:val="20"/>
          <w:szCs w:val="20"/>
          <w14:ligatures w14:val="none"/>
        </w:rPr>
        <w:t xml:space="preserve"> differ depending on </w:t>
      </w:r>
      <w:r w:rsidR="00A14E6B" w:rsidRPr="001669F4">
        <w:rPr>
          <w:rFonts w:ascii="Arial" w:eastAsia="Times New Roman" w:hAnsi="Arial" w:cs="Arial"/>
          <w:kern w:val="0"/>
          <w:sz w:val="20"/>
          <w:szCs w:val="20"/>
          <w14:ligatures w14:val="none"/>
        </w:rPr>
        <w:t>a</w:t>
      </w:r>
      <w:r w:rsidR="001F1074" w:rsidRPr="001669F4">
        <w:rPr>
          <w:rFonts w:ascii="Arial" w:eastAsia="Times New Roman" w:hAnsi="Arial" w:cs="Arial"/>
          <w:kern w:val="0"/>
          <w:sz w:val="20"/>
          <w:szCs w:val="20"/>
          <w14:ligatures w14:val="none"/>
        </w:rPr>
        <w:t xml:space="preserve"> person’s income, assets, and other factors.</w:t>
      </w:r>
    </w:p>
    <w:p w14:paraId="6AD1C251" w14:textId="75F264FF" w:rsidR="001F1074" w:rsidRPr="001669F4" w:rsidRDefault="004C305C" w:rsidP="001669F4">
      <w:pPr>
        <w:spacing w:before="100" w:beforeAutospacing="1" w:after="100" w:afterAutospacing="1" w:line="240" w:lineRule="auto"/>
        <w:ind w:left="360"/>
        <w:rPr>
          <w:rFonts w:ascii="Arial" w:eastAsia="Times New Roman" w:hAnsi="Arial" w:cs="Arial"/>
          <w:kern w:val="0"/>
          <w:sz w:val="20"/>
          <w:szCs w:val="20"/>
          <w14:ligatures w14:val="none"/>
        </w:rPr>
      </w:pPr>
      <w:r w:rsidRPr="001669F4">
        <w:rPr>
          <w:rFonts w:ascii="Arial" w:eastAsia="Times New Roman" w:hAnsi="Arial" w:cs="Arial"/>
          <w:kern w:val="0"/>
          <w:sz w:val="20"/>
          <w:szCs w:val="20"/>
          <w14:ligatures w14:val="none"/>
        </w:rPr>
        <w:t>10</w:t>
      </w:r>
      <w:r w:rsidRPr="001669F4">
        <w:rPr>
          <w:rFonts w:ascii="Arial" w:eastAsia="Times New Roman" w:hAnsi="Arial" w:cs="Arial"/>
          <w:kern w:val="0"/>
          <w:sz w:val="20"/>
          <w:szCs w:val="20"/>
          <w:vertAlign w:val="superscript"/>
          <w14:ligatures w14:val="none"/>
        </w:rPr>
        <w:t>th</w:t>
      </w:r>
      <w:r w:rsidRPr="001669F4">
        <w:rPr>
          <w:rFonts w:ascii="Arial" w:eastAsia="Times New Roman" w:hAnsi="Arial" w:cs="Arial"/>
          <w:kern w:val="0"/>
          <w:sz w:val="20"/>
          <w:szCs w:val="20"/>
          <w14:ligatures w14:val="none"/>
        </w:rPr>
        <w:t xml:space="preserve"> </w:t>
      </w:r>
      <w:r w:rsidR="001F1074" w:rsidRPr="001669F4">
        <w:rPr>
          <w:rFonts w:ascii="Arial" w:eastAsia="Times New Roman" w:hAnsi="Arial" w:cs="Arial"/>
          <w:kern w:val="0"/>
          <w:sz w:val="20"/>
          <w:szCs w:val="20"/>
          <w14:ligatures w14:val="none"/>
        </w:rPr>
        <w:t xml:space="preserve">TURN: </w:t>
      </w:r>
      <w:r w:rsidR="001F1074" w:rsidRPr="001669F4">
        <w:rPr>
          <w:rFonts w:ascii="Arial" w:eastAsia="Times New Roman" w:hAnsi="Arial" w:cs="Arial"/>
          <w:b/>
          <w:bCs/>
          <w:kern w:val="0"/>
          <w:sz w:val="20"/>
          <w:szCs w:val="20"/>
          <w14:ligatures w14:val="none"/>
        </w:rPr>
        <w:t>Housing</w:t>
      </w:r>
      <w:r w:rsidR="001F1074" w:rsidRPr="001669F4">
        <w:rPr>
          <w:rFonts w:ascii="Arial" w:eastAsia="Times New Roman" w:hAnsi="Arial" w:cs="Arial"/>
          <w:kern w:val="0"/>
          <w:sz w:val="20"/>
          <w:szCs w:val="20"/>
          <w14:ligatures w14:val="none"/>
        </w:rPr>
        <w:t xml:space="preserve"> - Case manager arranges safe, sanitary, and decent housing for a client. Housing should provide a base from which a client can find employment, training opportunities, and </w:t>
      </w:r>
      <w:r w:rsidR="001F1074" w:rsidRPr="001669F4">
        <w:rPr>
          <w:rFonts w:ascii="Arial" w:eastAsia="Times New Roman" w:hAnsi="Arial" w:cs="Arial"/>
          <w:kern w:val="0"/>
          <w:sz w:val="20"/>
          <w:szCs w:val="20"/>
          <w14:ligatures w14:val="none"/>
        </w:rPr>
        <w:lastRenderedPageBreak/>
        <w:t>connect with community groups. Case manager arranges essential furnishings to include</w:t>
      </w:r>
      <w:r w:rsidR="001F1074" w:rsidRPr="001669F4">
        <w:rPr>
          <w:sz w:val="20"/>
          <w:szCs w:val="20"/>
        </w:rPr>
        <w:t xml:space="preserve"> </w:t>
      </w:r>
      <w:r w:rsidR="001F1074" w:rsidRPr="001669F4">
        <w:rPr>
          <w:rFonts w:ascii="Arial" w:eastAsia="Times New Roman" w:hAnsi="Arial" w:cs="Arial"/>
          <w:kern w:val="0"/>
          <w:sz w:val="20"/>
          <w:szCs w:val="20"/>
          <w14:ligatures w14:val="none"/>
        </w:rPr>
        <w:t>furniture, cleaning supplies, food preparation and toiletries. Case manager conducts a housing and personal safety orientation (how to use a thermostat, shower and toilet, kitchen appliances, door lock, etc.) with a client.  </w:t>
      </w:r>
    </w:p>
    <w:p w14:paraId="0C189517" w14:textId="669CB2C8" w:rsidR="001F1074" w:rsidRPr="001669F4" w:rsidRDefault="004C305C" w:rsidP="001669F4">
      <w:pPr>
        <w:spacing w:before="100" w:beforeAutospacing="1" w:after="100" w:afterAutospacing="1" w:line="240" w:lineRule="auto"/>
        <w:ind w:left="360"/>
        <w:rPr>
          <w:rFonts w:ascii="Arial" w:eastAsia="Times New Roman" w:hAnsi="Arial" w:cs="Arial"/>
          <w:kern w:val="0"/>
          <w:sz w:val="20"/>
          <w:szCs w:val="20"/>
          <w14:ligatures w14:val="none"/>
        </w:rPr>
      </w:pPr>
      <w:r w:rsidRPr="001669F4">
        <w:rPr>
          <w:rFonts w:ascii="Arial" w:eastAsia="Times New Roman" w:hAnsi="Arial" w:cs="Arial"/>
          <w:kern w:val="0"/>
          <w:sz w:val="20"/>
          <w:szCs w:val="20"/>
          <w14:ligatures w14:val="none"/>
        </w:rPr>
        <w:t>11</w:t>
      </w:r>
      <w:r w:rsidRPr="001669F4">
        <w:rPr>
          <w:rFonts w:ascii="Arial" w:eastAsia="Times New Roman" w:hAnsi="Arial" w:cs="Arial"/>
          <w:kern w:val="0"/>
          <w:sz w:val="20"/>
          <w:szCs w:val="20"/>
          <w:vertAlign w:val="superscript"/>
          <w14:ligatures w14:val="none"/>
        </w:rPr>
        <w:t>th</w:t>
      </w:r>
      <w:r w:rsidRPr="001669F4">
        <w:rPr>
          <w:rFonts w:ascii="Arial" w:eastAsia="Times New Roman" w:hAnsi="Arial" w:cs="Arial"/>
          <w:kern w:val="0"/>
          <w:sz w:val="20"/>
          <w:szCs w:val="20"/>
          <w14:ligatures w14:val="none"/>
        </w:rPr>
        <w:t xml:space="preserve"> </w:t>
      </w:r>
      <w:r w:rsidR="001F1074" w:rsidRPr="001669F4">
        <w:rPr>
          <w:rFonts w:ascii="Arial" w:eastAsia="Times New Roman" w:hAnsi="Arial" w:cs="Arial"/>
          <w:kern w:val="0"/>
          <w:sz w:val="20"/>
          <w:szCs w:val="20"/>
          <w14:ligatures w14:val="none"/>
        </w:rPr>
        <w:t xml:space="preserve">TURN: </w:t>
      </w:r>
      <w:r w:rsidR="001F1074" w:rsidRPr="001669F4">
        <w:rPr>
          <w:rFonts w:ascii="Arial" w:eastAsia="Times New Roman" w:hAnsi="Arial" w:cs="Arial"/>
          <w:b/>
          <w:bCs/>
          <w:kern w:val="0"/>
          <w:sz w:val="20"/>
          <w:szCs w:val="20"/>
          <w14:ligatures w14:val="none"/>
        </w:rPr>
        <w:t>Welcoming Meal</w:t>
      </w:r>
      <w:r w:rsidR="001F1074" w:rsidRPr="001669F4">
        <w:rPr>
          <w:rFonts w:ascii="Arial" w:eastAsia="Times New Roman" w:hAnsi="Arial" w:cs="Arial"/>
          <w:kern w:val="0"/>
          <w:sz w:val="20"/>
          <w:szCs w:val="20"/>
          <w14:ligatures w14:val="none"/>
        </w:rPr>
        <w:t xml:space="preserve"> - When a client arrives in their new home, a warm, culturally appropriate </w:t>
      </w:r>
      <w:r w:rsidR="001F1074" w:rsidRPr="001669F4">
        <w:rPr>
          <w:rFonts w:ascii="Arial" w:eastAsia="Times New Roman" w:hAnsi="Arial" w:cs="Arial"/>
          <w:i/>
          <w:iCs/>
          <w:kern w:val="0"/>
          <w:sz w:val="20"/>
          <w:szCs w:val="20"/>
          <w14:ligatures w14:val="none"/>
        </w:rPr>
        <w:t>welcome meal</w:t>
      </w:r>
      <w:r w:rsidR="001F1074" w:rsidRPr="001669F4">
        <w:rPr>
          <w:rFonts w:ascii="Arial" w:eastAsia="Times New Roman" w:hAnsi="Arial" w:cs="Arial"/>
          <w:kern w:val="0"/>
          <w:sz w:val="20"/>
          <w:szCs w:val="20"/>
          <w14:ligatures w14:val="none"/>
        </w:rPr>
        <w:t xml:space="preserve"> is provided along with an initial supply of groceries.  After enduring many hours of traveling, the refugee will enjoy having a hot meal and settling in on their first day/night. The meal is from (or close to) a client’s homeland, which provides comfort and shows respect for their culture and heritage.</w:t>
      </w:r>
    </w:p>
    <w:p w14:paraId="1C84884B" w14:textId="77777777" w:rsidR="00C96B32" w:rsidRPr="001669F4" w:rsidRDefault="00C96B32" w:rsidP="001669F4">
      <w:pPr>
        <w:spacing w:before="100" w:beforeAutospacing="1" w:after="100" w:afterAutospacing="1" w:line="240" w:lineRule="auto"/>
        <w:ind w:left="360"/>
        <w:rPr>
          <w:rFonts w:ascii="Arial" w:eastAsia="Times New Roman" w:hAnsi="Arial" w:cs="Arial"/>
          <w:kern w:val="0"/>
          <w:sz w:val="20"/>
          <w:szCs w:val="20"/>
          <w14:ligatures w14:val="none"/>
        </w:rPr>
      </w:pPr>
      <w:r w:rsidRPr="001669F4">
        <w:rPr>
          <w:rFonts w:ascii="Arial" w:eastAsia="Times New Roman" w:hAnsi="Arial" w:cs="Arial"/>
          <w:kern w:val="0"/>
          <w:sz w:val="20"/>
          <w:szCs w:val="20"/>
          <w14:ligatures w14:val="none"/>
        </w:rPr>
        <w:t>12</w:t>
      </w:r>
      <w:r w:rsidRPr="001669F4">
        <w:rPr>
          <w:rFonts w:ascii="Arial" w:eastAsia="Times New Roman" w:hAnsi="Arial" w:cs="Arial"/>
          <w:kern w:val="0"/>
          <w:sz w:val="20"/>
          <w:szCs w:val="20"/>
          <w:vertAlign w:val="superscript"/>
          <w14:ligatures w14:val="none"/>
        </w:rPr>
        <w:t>th</w:t>
      </w:r>
      <w:r w:rsidRPr="001669F4">
        <w:rPr>
          <w:rFonts w:ascii="Arial" w:eastAsia="Times New Roman" w:hAnsi="Arial" w:cs="Arial"/>
          <w:kern w:val="0"/>
          <w:sz w:val="20"/>
          <w:szCs w:val="20"/>
          <w14:ligatures w14:val="none"/>
        </w:rPr>
        <w:t xml:space="preserve"> TURN: </w:t>
      </w:r>
      <w:r w:rsidRPr="001669F4">
        <w:rPr>
          <w:rFonts w:ascii="Arial" w:eastAsia="Times New Roman" w:hAnsi="Arial" w:cs="Arial"/>
          <w:b/>
          <w:bCs/>
          <w:kern w:val="0"/>
          <w:sz w:val="20"/>
          <w:szCs w:val="20"/>
          <w14:ligatures w14:val="none"/>
        </w:rPr>
        <w:t>Life Necessities</w:t>
      </w:r>
      <w:r w:rsidRPr="001669F4">
        <w:rPr>
          <w:rFonts w:ascii="Arial" w:eastAsia="Times New Roman" w:hAnsi="Arial" w:cs="Arial"/>
          <w:kern w:val="0"/>
          <w:sz w:val="20"/>
          <w:szCs w:val="20"/>
          <w14:ligatures w14:val="none"/>
        </w:rPr>
        <w:t xml:space="preserve"> - Case manager regularly checks in with a client to find ways of offering support and connecting them to community assistance groups (diaper bank, Central Pa. Food Bank, medical/dental clinics, furniture, etc.)</w:t>
      </w:r>
    </w:p>
    <w:p w14:paraId="236D69CF" w14:textId="77777777" w:rsidR="00C96B32" w:rsidRPr="001669F4" w:rsidRDefault="00C96B32" w:rsidP="001669F4">
      <w:pPr>
        <w:spacing w:before="100" w:beforeAutospacing="1" w:after="100" w:afterAutospacing="1" w:line="240" w:lineRule="auto"/>
        <w:ind w:left="360"/>
        <w:rPr>
          <w:rFonts w:ascii="Arial" w:eastAsia="Times New Roman" w:hAnsi="Arial" w:cs="Arial"/>
          <w:kern w:val="0"/>
          <w:sz w:val="20"/>
          <w:szCs w:val="20"/>
          <w14:ligatures w14:val="none"/>
        </w:rPr>
      </w:pPr>
      <w:r w:rsidRPr="001669F4">
        <w:rPr>
          <w:rFonts w:ascii="Arial" w:eastAsia="Times New Roman" w:hAnsi="Arial" w:cs="Arial"/>
          <w:kern w:val="0"/>
          <w:sz w:val="20"/>
          <w:szCs w:val="20"/>
          <w14:ligatures w14:val="none"/>
        </w:rPr>
        <w:t>13</w:t>
      </w:r>
      <w:r w:rsidRPr="001669F4">
        <w:rPr>
          <w:rFonts w:ascii="Arial" w:eastAsia="Times New Roman" w:hAnsi="Arial" w:cs="Arial"/>
          <w:kern w:val="0"/>
          <w:sz w:val="20"/>
          <w:szCs w:val="20"/>
          <w:vertAlign w:val="superscript"/>
          <w14:ligatures w14:val="none"/>
        </w:rPr>
        <w:t>th</w:t>
      </w:r>
      <w:r w:rsidRPr="001669F4">
        <w:rPr>
          <w:rFonts w:ascii="Arial" w:eastAsia="Times New Roman" w:hAnsi="Arial" w:cs="Arial"/>
          <w:kern w:val="0"/>
          <w:sz w:val="20"/>
          <w:szCs w:val="20"/>
          <w14:ligatures w14:val="none"/>
        </w:rPr>
        <w:t xml:space="preserve"> TURN: </w:t>
      </w:r>
      <w:r w:rsidRPr="001669F4">
        <w:rPr>
          <w:rFonts w:ascii="Arial" w:eastAsia="Times New Roman" w:hAnsi="Arial" w:cs="Arial"/>
          <w:b/>
          <w:bCs/>
          <w:kern w:val="0"/>
          <w:sz w:val="20"/>
          <w:szCs w:val="20"/>
          <w14:ligatures w14:val="none"/>
        </w:rPr>
        <w:t>Transportation</w:t>
      </w:r>
      <w:r w:rsidRPr="001669F4">
        <w:rPr>
          <w:rFonts w:ascii="Arial" w:eastAsia="Times New Roman" w:hAnsi="Arial" w:cs="Arial"/>
          <w:kern w:val="0"/>
          <w:sz w:val="20"/>
          <w:szCs w:val="20"/>
          <w14:ligatures w14:val="none"/>
        </w:rPr>
        <w:t xml:space="preserve"> (Employment) – Transporting a client to job interviews/training is coordinated by a case manager and volunteers; both help with job interview practice, resume building and acquiring occupational supplies. </w:t>
      </w:r>
    </w:p>
    <w:p w14:paraId="3780E565" w14:textId="77777777" w:rsidR="00C96B32" w:rsidRPr="001669F4" w:rsidRDefault="00C96B32" w:rsidP="001669F4">
      <w:pPr>
        <w:spacing w:before="100" w:beforeAutospacing="1" w:after="100" w:afterAutospacing="1" w:line="240" w:lineRule="auto"/>
        <w:ind w:left="360"/>
        <w:rPr>
          <w:rFonts w:ascii="Arial" w:eastAsia="Times New Roman" w:hAnsi="Arial" w:cs="Arial"/>
          <w:kern w:val="0"/>
          <w:sz w:val="20"/>
          <w:szCs w:val="20"/>
          <w14:ligatures w14:val="none"/>
        </w:rPr>
      </w:pPr>
      <w:r w:rsidRPr="001669F4">
        <w:rPr>
          <w:rFonts w:ascii="Arial" w:eastAsia="Times New Roman" w:hAnsi="Arial" w:cs="Arial"/>
          <w:kern w:val="0"/>
          <w:sz w:val="20"/>
          <w:szCs w:val="20"/>
          <w14:ligatures w14:val="none"/>
        </w:rPr>
        <w:t>14</w:t>
      </w:r>
      <w:r w:rsidRPr="001669F4">
        <w:rPr>
          <w:rFonts w:ascii="Arial" w:eastAsia="Times New Roman" w:hAnsi="Arial" w:cs="Arial"/>
          <w:kern w:val="0"/>
          <w:sz w:val="20"/>
          <w:szCs w:val="20"/>
          <w:vertAlign w:val="superscript"/>
          <w14:ligatures w14:val="none"/>
        </w:rPr>
        <w:t>th</w:t>
      </w:r>
      <w:r w:rsidRPr="001669F4">
        <w:rPr>
          <w:rFonts w:ascii="Arial" w:eastAsia="Times New Roman" w:hAnsi="Arial" w:cs="Arial"/>
          <w:kern w:val="0"/>
          <w:sz w:val="20"/>
          <w:szCs w:val="20"/>
          <w14:ligatures w14:val="none"/>
        </w:rPr>
        <w:t xml:space="preserve"> TURN: </w:t>
      </w:r>
      <w:r w:rsidRPr="001669F4">
        <w:rPr>
          <w:rFonts w:ascii="Arial" w:eastAsia="Times New Roman" w:hAnsi="Arial" w:cs="Arial"/>
          <w:b/>
          <w:bCs/>
          <w:kern w:val="0"/>
          <w:sz w:val="20"/>
          <w:szCs w:val="20"/>
          <w14:ligatures w14:val="none"/>
        </w:rPr>
        <w:t>Family Reunification Assessment</w:t>
      </w:r>
      <w:r w:rsidRPr="001669F4">
        <w:rPr>
          <w:rFonts w:ascii="Arial" w:eastAsia="Times New Roman" w:hAnsi="Arial" w:cs="Arial"/>
          <w:kern w:val="0"/>
          <w:sz w:val="20"/>
          <w:szCs w:val="20"/>
          <w14:ligatures w14:val="none"/>
        </w:rPr>
        <w:t xml:space="preserve"> - </w:t>
      </w:r>
      <w:r w:rsidRPr="001669F4">
        <w:rPr>
          <w:rFonts w:ascii="Arial" w:eastAsia="Times New Roman" w:hAnsi="Arial" w:cs="Arial"/>
          <w:spacing w:val="-4"/>
          <w:kern w:val="0"/>
          <w:sz w:val="20"/>
          <w:szCs w:val="20"/>
          <w14:ligatures w14:val="none"/>
        </w:rPr>
        <w:t>U.S. Government along with agency’s case manager and legal office assist a client to reunite with family members remaining overseas. Different immigration options for reuniting a client with family are based on citizenship, immigration status, and the mode of entrance the United States.</w:t>
      </w:r>
      <w:r w:rsidRPr="001669F4">
        <w:rPr>
          <w:rFonts w:ascii="Arial" w:eastAsia="Times New Roman" w:hAnsi="Arial" w:cs="Arial"/>
          <w:kern w:val="0"/>
          <w:sz w:val="20"/>
          <w:szCs w:val="20"/>
          <w14:ligatures w14:val="none"/>
        </w:rPr>
        <w:t xml:space="preserve"> </w:t>
      </w:r>
    </w:p>
    <w:p w14:paraId="66ED1A32" w14:textId="77777777" w:rsidR="00C96B32" w:rsidRPr="001669F4" w:rsidRDefault="00C96B32" w:rsidP="001669F4">
      <w:pPr>
        <w:spacing w:before="100" w:beforeAutospacing="1" w:after="100" w:afterAutospacing="1" w:line="240" w:lineRule="auto"/>
        <w:ind w:left="360"/>
        <w:rPr>
          <w:rFonts w:ascii="Arial" w:eastAsia="Times New Roman" w:hAnsi="Arial" w:cs="Arial"/>
          <w:kern w:val="0"/>
          <w:sz w:val="20"/>
          <w:szCs w:val="20"/>
          <w14:ligatures w14:val="none"/>
        </w:rPr>
      </w:pPr>
      <w:r w:rsidRPr="001669F4">
        <w:rPr>
          <w:rFonts w:ascii="Arial" w:eastAsia="Times New Roman" w:hAnsi="Arial" w:cs="Arial"/>
          <w:kern w:val="0"/>
          <w:sz w:val="20"/>
          <w:szCs w:val="20"/>
          <w14:ligatures w14:val="none"/>
        </w:rPr>
        <w:t>15</w:t>
      </w:r>
      <w:r w:rsidRPr="001669F4">
        <w:rPr>
          <w:rFonts w:ascii="Arial" w:eastAsia="Times New Roman" w:hAnsi="Arial" w:cs="Arial"/>
          <w:kern w:val="0"/>
          <w:sz w:val="20"/>
          <w:szCs w:val="20"/>
          <w:vertAlign w:val="superscript"/>
          <w14:ligatures w14:val="none"/>
        </w:rPr>
        <w:t>th</w:t>
      </w:r>
      <w:r w:rsidRPr="001669F4">
        <w:rPr>
          <w:rFonts w:ascii="Arial" w:eastAsia="Times New Roman" w:hAnsi="Arial" w:cs="Arial"/>
          <w:kern w:val="0"/>
          <w:sz w:val="20"/>
          <w:szCs w:val="20"/>
          <w14:ligatures w14:val="none"/>
        </w:rPr>
        <w:t xml:space="preserve"> TURN: </w:t>
      </w:r>
      <w:r w:rsidRPr="001669F4">
        <w:rPr>
          <w:rFonts w:ascii="Arial" w:eastAsia="Times New Roman" w:hAnsi="Arial" w:cs="Arial"/>
          <w:b/>
          <w:bCs/>
          <w:kern w:val="0"/>
          <w:sz w:val="20"/>
          <w:szCs w:val="20"/>
          <w14:ligatures w14:val="none"/>
        </w:rPr>
        <w:t>Creating a Family Budget</w:t>
      </w:r>
      <w:r w:rsidRPr="001669F4">
        <w:rPr>
          <w:rFonts w:ascii="Arial" w:eastAsia="Times New Roman" w:hAnsi="Arial" w:cs="Arial"/>
          <w:kern w:val="0"/>
          <w:sz w:val="20"/>
          <w:szCs w:val="20"/>
          <w14:ligatures w14:val="none"/>
        </w:rPr>
        <w:t xml:space="preserve"> – Client has new financial responsibilities to pay rent, utilities, phone bills, etc. Case manager instructs a client about the obligations of managing income streams (salary, cash assistance, grants, food stamps, etc.).</w:t>
      </w:r>
    </w:p>
    <w:p w14:paraId="3112ED72" w14:textId="77777777" w:rsidR="00C96B32" w:rsidRPr="001669F4" w:rsidRDefault="00C96B32" w:rsidP="001669F4">
      <w:pPr>
        <w:spacing w:before="100" w:beforeAutospacing="1" w:after="100" w:afterAutospacing="1" w:line="240" w:lineRule="auto"/>
        <w:ind w:left="360"/>
        <w:rPr>
          <w:rFonts w:ascii="Arial" w:eastAsia="Times New Roman" w:hAnsi="Arial" w:cs="Arial"/>
          <w:kern w:val="0"/>
          <w:sz w:val="20"/>
          <w:szCs w:val="20"/>
          <w14:ligatures w14:val="none"/>
        </w:rPr>
      </w:pPr>
      <w:r w:rsidRPr="001669F4">
        <w:rPr>
          <w:rFonts w:ascii="Arial" w:eastAsia="Times New Roman" w:hAnsi="Arial" w:cs="Arial"/>
          <w:kern w:val="0"/>
          <w:sz w:val="20"/>
          <w:szCs w:val="20"/>
          <w14:ligatures w14:val="none"/>
        </w:rPr>
        <w:t>16</w:t>
      </w:r>
      <w:r w:rsidRPr="001669F4">
        <w:rPr>
          <w:rFonts w:ascii="Arial" w:eastAsia="Times New Roman" w:hAnsi="Arial" w:cs="Arial"/>
          <w:kern w:val="0"/>
          <w:sz w:val="20"/>
          <w:szCs w:val="20"/>
          <w:vertAlign w:val="superscript"/>
          <w14:ligatures w14:val="none"/>
        </w:rPr>
        <w:t>th</w:t>
      </w:r>
      <w:r w:rsidRPr="001669F4">
        <w:rPr>
          <w:rFonts w:ascii="Arial" w:eastAsia="Times New Roman" w:hAnsi="Arial" w:cs="Arial"/>
          <w:kern w:val="0"/>
          <w:sz w:val="20"/>
          <w:szCs w:val="20"/>
          <w14:ligatures w14:val="none"/>
        </w:rPr>
        <w:t xml:space="preserve"> TURN: </w:t>
      </w:r>
      <w:r w:rsidRPr="001669F4">
        <w:rPr>
          <w:rFonts w:ascii="Arial" w:eastAsia="Times New Roman" w:hAnsi="Arial" w:cs="Arial"/>
          <w:b/>
          <w:bCs/>
          <w:kern w:val="0"/>
          <w:sz w:val="20"/>
          <w:szCs w:val="20"/>
          <w14:ligatures w14:val="none"/>
        </w:rPr>
        <w:t>Mentorship</w:t>
      </w:r>
      <w:r w:rsidRPr="001669F4">
        <w:rPr>
          <w:rFonts w:ascii="Arial" w:eastAsia="Times New Roman" w:hAnsi="Arial" w:cs="Arial"/>
          <w:kern w:val="0"/>
          <w:sz w:val="20"/>
          <w:szCs w:val="20"/>
          <w14:ligatures w14:val="none"/>
        </w:rPr>
        <w:t xml:space="preserve"> – A volunteer becomes a client’s mentor by supporting a client in all areas; job placement, social integration, setting goals, and sharing positivity. </w:t>
      </w:r>
    </w:p>
    <w:p w14:paraId="2BA45A2C" w14:textId="77777777" w:rsidR="00C96B32" w:rsidRPr="001669F4" w:rsidRDefault="00C96B32" w:rsidP="001669F4">
      <w:pPr>
        <w:spacing w:before="100" w:beforeAutospacing="1" w:after="100" w:afterAutospacing="1" w:line="240" w:lineRule="auto"/>
        <w:ind w:left="360"/>
        <w:rPr>
          <w:rFonts w:ascii="Arial" w:eastAsia="Times New Roman" w:hAnsi="Arial" w:cs="Arial"/>
          <w:kern w:val="0"/>
          <w:sz w:val="20"/>
          <w:szCs w:val="20"/>
          <w14:ligatures w14:val="none"/>
        </w:rPr>
      </w:pPr>
      <w:r w:rsidRPr="001669F4">
        <w:rPr>
          <w:rFonts w:ascii="Arial" w:eastAsia="Times New Roman" w:hAnsi="Arial" w:cs="Arial"/>
          <w:kern w:val="0"/>
          <w:sz w:val="20"/>
          <w:szCs w:val="20"/>
          <w14:ligatures w14:val="none"/>
        </w:rPr>
        <w:t>17</w:t>
      </w:r>
      <w:r w:rsidRPr="001669F4">
        <w:rPr>
          <w:rFonts w:ascii="Arial" w:eastAsia="Times New Roman" w:hAnsi="Arial" w:cs="Arial"/>
          <w:kern w:val="0"/>
          <w:sz w:val="20"/>
          <w:szCs w:val="20"/>
          <w:vertAlign w:val="superscript"/>
          <w14:ligatures w14:val="none"/>
        </w:rPr>
        <w:t>th</w:t>
      </w:r>
      <w:r w:rsidRPr="001669F4">
        <w:rPr>
          <w:rFonts w:ascii="Arial" w:eastAsia="Times New Roman" w:hAnsi="Arial" w:cs="Arial"/>
          <w:kern w:val="0"/>
          <w:sz w:val="20"/>
          <w:szCs w:val="20"/>
          <w14:ligatures w14:val="none"/>
        </w:rPr>
        <w:t xml:space="preserve"> TURN: </w:t>
      </w:r>
      <w:r w:rsidRPr="001669F4">
        <w:rPr>
          <w:rFonts w:ascii="Arial" w:eastAsia="Times New Roman" w:hAnsi="Arial" w:cs="Arial"/>
          <w:b/>
          <w:bCs/>
          <w:kern w:val="0"/>
          <w:sz w:val="20"/>
          <w:szCs w:val="20"/>
          <w14:ligatures w14:val="none"/>
        </w:rPr>
        <w:t>Medical Screening</w:t>
      </w:r>
      <w:r w:rsidRPr="001669F4">
        <w:rPr>
          <w:rFonts w:ascii="Arial" w:eastAsia="Times New Roman" w:hAnsi="Arial" w:cs="Arial"/>
          <w:kern w:val="0"/>
          <w:sz w:val="20"/>
          <w:szCs w:val="20"/>
          <w14:ligatures w14:val="none"/>
        </w:rPr>
        <w:t xml:space="preserve"> - The refugee undergoes a baseline medical screening.</w:t>
      </w:r>
    </w:p>
    <w:p w14:paraId="5B241EA8" w14:textId="77777777" w:rsidR="00C96B32" w:rsidRPr="001669F4" w:rsidRDefault="00C96B32" w:rsidP="001669F4">
      <w:pPr>
        <w:spacing w:before="100" w:beforeAutospacing="1" w:after="100" w:afterAutospacing="1" w:line="240" w:lineRule="auto"/>
        <w:ind w:left="360"/>
        <w:rPr>
          <w:rFonts w:ascii="Arial" w:eastAsia="Times New Roman" w:hAnsi="Arial" w:cs="Arial"/>
          <w:kern w:val="0"/>
          <w:sz w:val="20"/>
          <w:szCs w:val="20"/>
          <w14:ligatures w14:val="none"/>
        </w:rPr>
      </w:pPr>
      <w:r w:rsidRPr="001669F4">
        <w:rPr>
          <w:rFonts w:ascii="Arial" w:eastAsia="Times New Roman" w:hAnsi="Arial" w:cs="Arial"/>
          <w:kern w:val="0"/>
          <w:sz w:val="20"/>
          <w:szCs w:val="20"/>
          <w14:ligatures w14:val="none"/>
        </w:rPr>
        <w:t>18</w:t>
      </w:r>
      <w:r w:rsidRPr="001669F4">
        <w:rPr>
          <w:rFonts w:ascii="Arial" w:eastAsia="Times New Roman" w:hAnsi="Arial" w:cs="Arial"/>
          <w:kern w:val="0"/>
          <w:sz w:val="20"/>
          <w:szCs w:val="20"/>
          <w:vertAlign w:val="superscript"/>
          <w14:ligatures w14:val="none"/>
        </w:rPr>
        <w:t>th</w:t>
      </w:r>
      <w:r w:rsidRPr="001669F4">
        <w:rPr>
          <w:rFonts w:ascii="Arial" w:eastAsia="Times New Roman" w:hAnsi="Arial" w:cs="Arial"/>
          <w:kern w:val="0"/>
          <w:sz w:val="20"/>
          <w:szCs w:val="20"/>
          <w14:ligatures w14:val="none"/>
        </w:rPr>
        <w:t xml:space="preserve"> TURN: </w:t>
      </w:r>
      <w:r w:rsidRPr="001669F4">
        <w:rPr>
          <w:rFonts w:ascii="Arial" w:eastAsia="Times New Roman" w:hAnsi="Arial" w:cs="Arial"/>
          <w:b/>
          <w:bCs/>
          <w:kern w:val="0"/>
          <w:sz w:val="20"/>
          <w:szCs w:val="20"/>
          <w14:ligatures w14:val="none"/>
        </w:rPr>
        <w:t>Agency Match</w:t>
      </w:r>
      <w:r w:rsidRPr="001669F4">
        <w:rPr>
          <w:rFonts w:ascii="Arial" w:eastAsia="Times New Roman" w:hAnsi="Arial" w:cs="Arial"/>
          <w:kern w:val="0"/>
          <w:sz w:val="20"/>
          <w:szCs w:val="20"/>
          <w14:ligatures w14:val="none"/>
        </w:rPr>
        <w:t xml:space="preserve"> - The refugee is assigned a US Sponsoring Agency (USSA), such as Church World Service, which assists the refugee upon arrival to the US. </w:t>
      </w:r>
    </w:p>
    <w:p w14:paraId="13B8E741" w14:textId="77777777" w:rsidR="00C96B32" w:rsidRPr="001669F4" w:rsidRDefault="00C96B32" w:rsidP="001669F4">
      <w:pPr>
        <w:spacing w:before="100" w:beforeAutospacing="1" w:after="100" w:afterAutospacing="1" w:line="240" w:lineRule="auto"/>
        <w:ind w:left="360"/>
        <w:rPr>
          <w:rFonts w:ascii="Arial" w:eastAsia="Times New Roman" w:hAnsi="Arial" w:cs="Arial"/>
          <w:kern w:val="0"/>
          <w:sz w:val="20"/>
          <w:szCs w:val="20"/>
          <w14:ligatures w14:val="none"/>
        </w:rPr>
      </w:pPr>
      <w:r w:rsidRPr="001669F4">
        <w:rPr>
          <w:rFonts w:ascii="Arial" w:eastAsia="Times New Roman" w:hAnsi="Arial" w:cs="Arial"/>
          <w:kern w:val="0"/>
          <w:sz w:val="20"/>
          <w:szCs w:val="20"/>
          <w14:ligatures w14:val="none"/>
        </w:rPr>
        <w:t>19</w:t>
      </w:r>
      <w:r w:rsidRPr="001669F4">
        <w:rPr>
          <w:rFonts w:ascii="Arial" w:eastAsia="Times New Roman" w:hAnsi="Arial" w:cs="Arial"/>
          <w:kern w:val="0"/>
          <w:sz w:val="20"/>
          <w:szCs w:val="20"/>
          <w:vertAlign w:val="superscript"/>
          <w14:ligatures w14:val="none"/>
        </w:rPr>
        <w:t>th</w:t>
      </w:r>
      <w:r w:rsidRPr="001669F4">
        <w:rPr>
          <w:rFonts w:ascii="Arial" w:eastAsia="Times New Roman" w:hAnsi="Arial" w:cs="Arial"/>
          <w:kern w:val="0"/>
          <w:sz w:val="20"/>
          <w:szCs w:val="20"/>
          <w14:ligatures w14:val="none"/>
        </w:rPr>
        <w:t xml:space="preserve"> TURN: </w:t>
      </w:r>
      <w:r w:rsidRPr="001669F4">
        <w:rPr>
          <w:rFonts w:ascii="Arial" w:eastAsia="Times New Roman" w:hAnsi="Arial" w:cs="Arial"/>
          <w:b/>
          <w:bCs/>
          <w:kern w:val="0"/>
          <w:sz w:val="20"/>
          <w:szCs w:val="20"/>
          <w14:ligatures w14:val="none"/>
        </w:rPr>
        <w:t>Cultural Orientation</w:t>
      </w:r>
      <w:r w:rsidRPr="001669F4">
        <w:rPr>
          <w:rFonts w:ascii="Arial" w:eastAsia="Times New Roman" w:hAnsi="Arial" w:cs="Arial"/>
          <w:kern w:val="0"/>
          <w:sz w:val="20"/>
          <w:szCs w:val="20"/>
          <w14:ligatures w14:val="none"/>
        </w:rPr>
        <w:t xml:space="preserve"> - The refugee is offered cultural orientation (to learn how most Americans behave or tend to think) while waiting for final processing.</w:t>
      </w:r>
    </w:p>
    <w:p w14:paraId="378C6262" w14:textId="77777777" w:rsidR="00C96B32" w:rsidRPr="001669F4" w:rsidRDefault="00C96B32" w:rsidP="001669F4">
      <w:pPr>
        <w:spacing w:before="100" w:beforeAutospacing="1" w:after="100" w:afterAutospacing="1" w:line="240" w:lineRule="auto"/>
        <w:ind w:left="360"/>
        <w:rPr>
          <w:rFonts w:ascii="Arial" w:eastAsia="Times New Roman" w:hAnsi="Arial" w:cs="Arial"/>
          <w:kern w:val="0"/>
          <w:sz w:val="20"/>
          <w:szCs w:val="20"/>
          <w14:ligatures w14:val="none"/>
        </w:rPr>
      </w:pPr>
      <w:r w:rsidRPr="001669F4">
        <w:rPr>
          <w:rFonts w:ascii="Arial" w:eastAsia="Times New Roman" w:hAnsi="Arial" w:cs="Arial"/>
          <w:kern w:val="0"/>
          <w:sz w:val="20"/>
          <w:szCs w:val="20"/>
          <w14:ligatures w14:val="none"/>
        </w:rPr>
        <w:t>20</w:t>
      </w:r>
      <w:r w:rsidRPr="001669F4">
        <w:rPr>
          <w:rFonts w:ascii="Arial" w:eastAsia="Times New Roman" w:hAnsi="Arial" w:cs="Arial"/>
          <w:kern w:val="0"/>
          <w:sz w:val="20"/>
          <w:szCs w:val="20"/>
          <w:vertAlign w:val="superscript"/>
          <w14:ligatures w14:val="none"/>
        </w:rPr>
        <w:t>th</w:t>
      </w:r>
      <w:r w:rsidRPr="001669F4">
        <w:rPr>
          <w:rFonts w:ascii="Arial" w:eastAsia="Times New Roman" w:hAnsi="Arial" w:cs="Arial"/>
          <w:kern w:val="0"/>
          <w:sz w:val="20"/>
          <w:szCs w:val="20"/>
          <w14:ligatures w14:val="none"/>
        </w:rPr>
        <w:t xml:space="preserve"> TURN: </w:t>
      </w:r>
      <w:r w:rsidRPr="001669F4">
        <w:rPr>
          <w:rFonts w:ascii="Arial" w:eastAsia="Times New Roman" w:hAnsi="Arial" w:cs="Arial"/>
          <w:b/>
          <w:bCs/>
          <w:kern w:val="0"/>
          <w:sz w:val="20"/>
          <w:szCs w:val="20"/>
          <w14:ligatures w14:val="none"/>
        </w:rPr>
        <w:t>Security Screening</w:t>
      </w:r>
      <w:r w:rsidRPr="001669F4">
        <w:rPr>
          <w:rFonts w:ascii="Arial" w:eastAsia="Times New Roman" w:hAnsi="Arial" w:cs="Arial"/>
          <w:kern w:val="0"/>
          <w:sz w:val="20"/>
          <w:szCs w:val="20"/>
          <w14:ligatures w14:val="none"/>
        </w:rPr>
        <w:t xml:space="preserve"> - Before departing to the US, a second interagency security screening is done to check for new information or change about the refugee.</w:t>
      </w:r>
    </w:p>
    <w:p w14:paraId="261C49FB" w14:textId="1514499C" w:rsidR="001F1074" w:rsidRPr="001669F4" w:rsidRDefault="004C305C" w:rsidP="001669F4">
      <w:pPr>
        <w:spacing w:before="100" w:beforeAutospacing="1" w:after="100" w:afterAutospacing="1" w:line="240" w:lineRule="auto"/>
        <w:ind w:left="360"/>
        <w:rPr>
          <w:rFonts w:ascii="Arial" w:eastAsia="Times New Roman" w:hAnsi="Arial" w:cs="Arial"/>
          <w:kern w:val="0"/>
          <w:sz w:val="20"/>
          <w:szCs w:val="20"/>
          <w14:ligatures w14:val="none"/>
        </w:rPr>
      </w:pPr>
      <w:r w:rsidRPr="001669F4">
        <w:rPr>
          <w:rFonts w:ascii="Arial" w:eastAsia="Times New Roman" w:hAnsi="Arial" w:cs="Arial"/>
          <w:kern w:val="0"/>
          <w:sz w:val="20"/>
          <w:szCs w:val="20"/>
          <w14:ligatures w14:val="none"/>
        </w:rPr>
        <w:t>21</w:t>
      </w:r>
      <w:r w:rsidRPr="001669F4">
        <w:rPr>
          <w:rFonts w:ascii="Arial" w:eastAsia="Times New Roman" w:hAnsi="Arial" w:cs="Arial"/>
          <w:kern w:val="0"/>
          <w:sz w:val="20"/>
          <w:szCs w:val="20"/>
          <w:vertAlign w:val="superscript"/>
          <w14:ligatures w14:val="none"/>
        </w:rPr>
        <w:t>st</w:t>
      </w:r>
      <w:r w:rsidRPr="001669F4">
        <w:rPr>
          <w:rFonts w:ascii="Arial" w:eastAsia="Times New Roman" w:hAnsi="Arial" w:cs="Arial"/>
          <w:kern w:val="0"/>
          <w:sz w:val="20"/>
          <w:szCs w:val="20"/>
          <w14:ligatures w14:val="none"/>
        </w:rPr>
        <w:t xml:space="preserve"> </w:t>
      </w:r>
      <w:r w:rsidR="001F1074" w:rsidRPr="001669F4">
        <w:rPr>
          <w:rFonts w:ascii="Arial" w:eastAsia="Times New Roman" w:hAnsi="Arial" w:cs="Arial"/>
          <w:kern w:val="0"/>
          <w:sz w:val="20"/>
          <w:szCs w:val="20"/>
          <w14:ligatures w14:val="none"/>
        </w:rPr>
        <w:t xml:space="preserve">TURN: </w:t>
      </w:r>
      <w:r w:rsidR="001F1074" w:rsidRPr="001669F4">
        <w:rPr>
          <w:rFonts w:ascii="Arial" w:eastAsia="Times New Roman" w:hAnsi="Arial" w:cs="Arial"/>
          <w:b/>
          <w:bCs/>
          <w:kern w:val="0"/>
          <w:sz w:val="20"/>
          <w:szCs w:val="20"/>
          <w14:ligatures w14:val="none"/>
        </w:rPr>
        <w:t xml:space="preserve">Clothing </w:t>
      </w:r>
      <w:r w:rsidR="001F1074" w:rsidRPr="001669F4">
        <w:rPr>
          <w:rFonts w:ascii="Arial" w:eastAsia="Times New Roman" w:hAnsi="Arial" w:cs="Arial"/>
          <w:kern w:val="0"/>
          <w:sz w:val="20"/>
          <w:szCs w:val="20"/>
          <w14:ligatures w14:val="none"/>
        </w:rPr>
        <w:t>- Case manager anticipates and provides clothing needs as best can be supplied before arrival to ensure seasonally appropriate clothing and footwear can be provided right away. Clothing does not need to be new, but must be clean, in good condition, and functional.</w:t>
      </w:r>
    </w:p>
    <w:p w14:paraId="264EE59F" w14:textId="69E84838" w:rsidR="001F1074" w:rsidRPr="001669F4" w:rsidRDefault="004C305C" w:rsidP="001669F4">
      <w:pPr>
        <w:spacing w:before="100" w:beforeAutospacing="1" w:after="100" w:afterAutospacing="1" w:line="240" w:lineRule="auto"/>
        <w:ind w:left="360"/>
        <w:rPr>
          <w:rFonts w:ascii="Arial" w:eastAsia="Times New Roman" w:hAnsi="Arial" w:cs="Arial"/>
          <w:kern w:val="0"/>
          <w:sz w:val="20"/>
          <w:szCs w:val="20"/>
          <w14:ligatures w14:val="none"/>
        </w:rPr>
      </w:pPr>
      <w:r w:rsidRPr="001669F4">
        <w:rPr>
          <w:rFonts w:ascii="Arial" w:eastAsia="Times New Roman" w:hAnsi="Arial" w:cs="Arial"/>
          <w:kern w:val="0"/>
          <w:sz w:val="20"/>
          <w:szCs w:val="20"/>
          <w14:ligatures w14:val="none"/>
        </w:rPr>
        <w:t>22</w:t>
      </w:r>
      <w:r w:rsidRPr="001669F4">
        <w:rPr>
          <w:rFonts w:ascii="Arial" w:eastAsia="Times New Roman" w:hAnsi="Arial" w:cs="Arial"/>
          <w:kern w:val="0"/>
          <w:sz w:val="20"/>
          <w:szCs w:val="20"/>
          <w:vertAlign w:val="superscript"/>
          <w14:ligatures w14:val="none"/>
        </w:rPr>
        <w:t>nd</w:t>
      </w:r>
      <w:r w:rsidRPr="001669F4">
        <w:rPr>
          <w:rFonts w:ascii="Arial" w:eastAsia="Times New Roman" w:hAnsi="Arial" w:cs="Arial"/>
          <w:kern w:val="0"/>
          <w:sz w:val="20"/>
          <w:szCs w:val="20"/>
          <w14:ligatures w14:val="none"/>
        </w:rPr>
        <w:t xml:space="preserve"> </w:t>
      </w:r>
      <w:r w:rsidR="001F1074" w:rsidRPr="001669F4">
        <w:rPr>
          <w:rFonts w:ascii="Arial" w:eastAsia="Times New Roman" w:hAnsi="Arial" w:cs="Arial"/>
          <w:kern w:val="0"/>
          <w:sz w:val="20"/>
          <w:szCs w:val="20"/>
          <w14:ligatures w14:val="none"/>
        </w:rPr>
        <w:t xml:space="preserve">TURN: </w:t>
      </w:r>
      <w:r w:rsidR="001F1074" w:rsidRPr="001669F4">
        <w:rPr>
          <w:rFonts w:ascii="Arial" w:eastAsia="Times New Roman" w:hAnsi="Arial" w:cs="Arial"/>
          <w:b/>
          <w:bCs/>
          <w:kern w:val="0"/>
          <w:sz w:val="20"/>
          <w:szCs w:val="20"/>
          <w14:ligatures w14:val="none"/>
        </w:rPr>
        <w:t>ESL</w:t>
      </w:r>
      <w:r w:rsidR="001F1074" w:rsidRPr="001669F4">
        <w:rPr>
          <w:rFonts w:ascii="Arial" w:eastAsia="Times New Roman" w:hAnsi="Arial" w:cs="Arial"/>
          <w:kern w:val="0"/>
          <w:sz w:val="20"/>
          <w:szCs w:val="20"/>
          <w14:ligatures w14:val="none"/>
        </w:rPr>
        <w:t xml:space="preserve"> - Enrollment in an English Second Language program must be provided to all adults within </w:t>
      </w:r>
      <w:r w:rsidR="001F1074" w:rsidRPr="001669F4">
        <w:rPr>
          <w:rFonts w:ascii="Arial" w:eastAsia="Times New Roman" w:hAnsi="Arial" w:cs="Arial"/>
          <w:kern w:val="0"/>
          <w:sz w:val="20"/>
          <w:szCs w:val="20"/>
          <w:u w:val="single"/>
          <w14:ligatures w14:val="none"/>
        </w:rPr>
        <w:t>30</w:t>
      </w:r>
      <w:r w:rsidR="001F1074" w:rsidRPr="001669F4">
        <w:rPr>
          <w:rFonts w:ascii="Arial" w:eastAsia="Times New Roman" w:hAnsi="Arial" w:cs="Arial"/>
          <w:kern w:val="0"/>
          <w:sz w:val="20"/>
          <w:szCs w:val="20"/>
          <w14:ligatures w14:val="none"/>
        </w:rPr>
        <w:t xml:space="preserve"> days of arrival. </w:t>
      </w:r>
    </w:p>
    <w:p w14:paraId="3BCBCA85" w14:textId="1D1274F9" w:rsidR="001F1074" w:rsidRPr="001669F4" w:rsidRDefault="004C305C" w:rsidP="001669F4">
      <w:pPr>
        <w:spacing w:before="100" w:beforeAutospacing="1" w:after="100" w:afterAutospacing="1" w:line="240" w:lineRule="auto"/>
        <w:ind w:left="360"/>
        <w:rPr>
          <w:rFonts w:ascii="Arial" w:eastAsia="Times New Roman" w:hAnsi="Arial" w:cs="Arial"/>
          <w:kern w:val="0"/>
          <w:sz w:val="20"/>
          <w:szCs w:val="20"/>
          <w14:ligatures w14:val="none"/>
        </w:rPr>
      </w:pPr>
      <w:r w:rsidRPr="001669F4">
        <w:rPr>
          <w:rFonts w:ascii="Arial" w:eastAsia="Times New Roman" w:hAnsi="Arial" w:cs="Arial"/>
          <w:kern w:val="0"/>
          <w:sz w:val="20"/>
          <w:szCs w:val="20"/>
          <w14:ligatures w14:val="none"/>
        </w:rPr>
        <w:t>23</w:t>
      </w:r>
      <w:r w:rsidRPr="001669F4">
        <w:rPr>
          <w:rFonts w:ascii="Arial" w:eastAsia="Times New Roman" w:hAnsi="Arial" w:cs="Arial"/>
          <w:kern w:val="0"/>
          <w:sz w:val="20"/>
          <w:szCs w:val="20"/>
          <w:vertAlign w:val="superscript"/>
          <w14:ligatures w14:val="none"/>
        </w:rPr>
        <w:t>rd</w:t>
      </w:r>
      <w:r w:rsidRPr="001669F4">
        <w:rPr>
          <w:rFonts w:ascii="Arial" w:eastAsia="Times New Roman" w:hAnsi="Arial" w:cs="Arial"/>
          <w:kern w:val="0"/>
          <w:sz w:val="20"/>
          <w:szCs w:val="20"/>
          <w14:ligatures w14:val="none"/>
        </w:rPr>
        <w:t xml:space="preserve"> </w:t>
      </w:r>
      <w:r w:rsidR="001F1074" w:rsidRPr="001669F4">
        <w:rPr>
          <w:rFonts w:ascii="Arial" w:eastAsia="Times New Roman" w:hAnsi="Arial" w:cs="Arial"/>
          <w:kern w:val="0"/>
          <w:sz w:val="20"/>
          <w:szCs w:val="20"/>
          <w14:ligatures w14:val="none"/>
        </w:rPr>
        <w:t xml:space="preserve">TURN: </w:t>
      </w:r>
      <w:r w:rsidR="001F1074" w:rsidRPr="001669F4">
        <w:rPr>
          <w:rFonts w:ascii="Arial" w:eastAsia="Times New Roman" w:hAnsi="Arial" w:cs="Arial"/>
          <w:b/>
          <w:bCs/>
          <w:kern w:val="0"/>
          <w:sz w:val="20"/>
          <w:szCs w:val="20"/>
          <w14:ligatures w14:val="none"/>
        </w:rPr>
        <w:t>Employment</w:t>
      </w:r>
      <w:r w:rsidR="001F1074" w:rsidRPr="001669F4">
        <w:rPr>
          <w:rFonts w:ascii="Arial" w:eastAsia="Times New Roman" w:hAnsi="Arial" w:cs="Arial"/>
          <w:kern w:val="0"/>
          <w:sz w:val="20"/>
          <w:szCs w:val="20"/>
          <w14:ligatures w14:val="none"/>
        </w:rPr>
        <w:t xml:space="preserve"> - Enrollment in an employment services program must be provided to all adults of working age and ability within </w:t>
      </w:r>
      <w:r w:rsidR="001F1074" w:rsidRPr="001669F4">
        <w:rPr>
          <w:rFonts w:ascii="Arial" w:eastAsia="Times New Roman" w:hAnsi="Arial" w:cs="Arial"/>
          <w:kern w:val="0"/>
          <w:sz w:val="20"/>
          <w:szCs w:val="20"/>
          <w:u w:val="single"/>
          <w14:ligatures w14:val="none"/>
        </w:rPr>
        <w:t>30</w:t>
      </w:r>
      <w:r w:rsidR="001F1074" w:rsidRPr="001669F4">
        <w:rPr>
          <w:rFonts w:ascii="Arial" w:eastAsia="Times New Roman" w:hAnsi="Arial" w:cs="Arial"/>
          <w:kern w:val="0"/>
          <w:sz w:val="20"/>
          <w:szCs w:val="20"/>
          <w14:ligatures w14:val="none"/>
        </w:rPr>
        <w:t xml:space="preserve"> days of arrival. </w:t>
      </w:r>
    </w:p>
    <w:p w14:paraId="14252E48" w14:textId="63FEDDB6" w:rsidR="001F1074" w:rsidRPr="001669F4" w:rsidRDefault="004C305C" w:rsidP="001669F4">
      <w:pPr>
        <w:spacing w:before="100" w:beforeAutospacing="1" w:after="100" w:afterAutospacing="1" w:line="240" w:lineRule="auto"/>
        <w:ind w:left="360"/>
        <w:rPr>
          <w:rFonts w:ascii="Arial" w:eastAsia="Times New Roman" w:hAnsi="Arial" w:cs="Arial"/>
          <w:kern w:val="0"/>
          <w:sz w:val="20"/>
          <w:szCs w:val="20"/>
          <w14:ligatures w14:val="none"/>
        </w:rPr>
      </w:pPr>
      <w:r w:rsidRPr="001669F4">
        <w:rPr>
          <w:rFonts w:ascii="Arial" w:eastAsia="Times New Roman" w:hAnsi="Arial" w:cs="Arial"/>
          <w:kern w:val="0"/>
          <w:sz w:val="20"/>
          <w:szCs w:val="20"/>
          <w14:ligatures w14:val="none"/>
        </w:rPr>
        <w:lastRenderedPageBreak/>
        <w:t>24</w:t>
      </w:r>
      <w:r w:rsidRPr="001669F4">
        <w:rPr>
          <w:rFonts w:ascii="Arial" w:eastAsia="Times New Roman" w:hAnsi="Arial" w:cs="Arial"/>
          <w:kern w:val="0"/>
          <w:sz w:val="20"/>
          <w:szCs w:val="20"/>
          <w:vertAlign w:val="superscript"/>
          <w14:ligatures w14:val="none"/>
        </w:rPr>
        <w:t>th</w:t>
      </w:r>
      <w:r w:rsidRPr="001669F4">
        <w:rPr>
          <w:rFonts w:ascii="Arial" w:eastAsia="Times New Roman" w:hAnsi="Arial" w:cs="Arial"/>
          <w:kern w:val="0"/>
          <w:sz w:val="20"/>
          <w:szCs w:val="20"/>
          <w14:ligatures w14:val="none"/>
        </w:rPr>
        <w:t xml:space="preserve"> </w:t>
      </w:r>
      <w:r w:rsidR="001F1074" w:rsidRPr="001669F4">
        <w:rPr>
          <w:rFonts w:ascii="Arial" w:eastAsia="Times New Roman" w:hAnsi="Arial" w:cs="Arial"/>
          <w:kern w:val="0"/>
          <w:sz w:val="20"/>
          <w:szCs w:val="20"/>
          <w14:ligatures w14:val="none"/>
        </w:rPr>
        <w:t xml:space="preserve">TURN: </w:t>
      </w:r>
      <w:r w:rsidR="001F1074" w:rsidRPr="001669F4">
        <w:rPr>
          <w:rFonts w:ascii="Arial" w:eastAsia="Times New Roman" w:hAnsi="Arial" w:cs="Arial"/>
          <w:b/>
          <w:bCs/>
          <w:kern w:val="0"/>
          <w:sz w:val="20"/>
          <w:szCs w:val="20"/>
          <w14:ligatures w14:val="none"/>
        </w:rPr>
        <w:t xml:space="preserve">Resources </w:t>
      </w:r>
      <w:r w:rsidR="001F1074" w:rsidRPr="001669F4">
        <w:rPr>
          <w:rFonts w:ascii="Arial" w:eastAsia="Times New Roman" w:hAnsi="Arial" w:cs="Arial"/>
          <w:kern w:val="0"/>
          <w:sz w:val="20"/>
          <w:szCs w:val="20"/>
          <w14:ligatures w14:val="none"/>
        </w:rPr>
        <w:t>- Client is informed about other eligible services and community support organizations.</w:t>
      </w:r>
    </w:p>
    <w:p w14:paraId="716D2B16" w14:textId="1AAE96B0" w:rsidR="001F1074" w:rsidRPr="001669F4" w:rsidRDefault="004C305C" w:rsidP="001669F4">
      <w:pPr>
        <w:spacing w:before="100" w:beforeAutospacing="1" w:after="100" w:afterAutospacing="1" w:line="240" w:lineRule="auto"/>
        <w:ind w:left="360"/>
        <w:rPr>
          <w:rFonts w:ascii="Arial" w:eastAsia="Times New Roman" w:hAnsi="Arial" w:cs="Arial"/>
          <w:kern w:val="0"/>
          <w:sz w:val="20"/>
          <w:szCs w:val="20"/>
          <w14:ligatures w14:val="none"/>
        </w:rPr>
      </w:pPr>
      <w:r w:rsidRPr="001669F4">
        <w:rPr>
          <w:rFonts w:ascii="Arial" w:eastAsia="Times New Roman" w:hAnsi="Arial" w:cs="Arial"/>
          <w:kern w:val="0"/>
          <w:sz w:val="20"/>
          <w:szCs w:val="20"/>
          <w14:ligatures w14:val="none"/>
        </w:rPr>
        <w:t>25</w:t>
      </w:r>
      <w:r w:rsidRPr="001669F4">
        <w:rPr>
          <w:rFonts w:ascii="Arial" w:eastAsia="Times New Roman" w:hAnsi="Arial" w:cs="Arial"/>
          <w:kern w:val="0"/>
          <w:sz w:val="20"/>
          <w:szCs w:val="20"/>
          <w:vertAlign w:val="superscript"/>
          <w14:ligatures w14:val="none"/>
        </w:rPr>
        <w:t>th</w:t>
      </w:r>
      <w:r w:rsidRPr="001669F4">
        <w:rPr>
          <w:rFonts w:ascii="Arial" w:eastAsia="Times New Roman" w:hAnsi="Arial" w:cs="Arial"/>
          <w:kern w:val="0"/>
          <w:sz w:val="20"/>
          <w:szCs w:val="20"/>
          <w14:ligatures w14:val="none"/>
        </w:rPr>
        <w:t xml:space="preserve"> </w:t>
      </w:r>
      <w:r w:rsidR="001F1074" w:rsidRPr="001669F4">
        <w:rPr>
          <w:rFonts w:ascii="Arial" w:eastAsia="Times New Roman" w:hAnsi="Arial" w:cs="Arial"/>
          <w:kern w:val="0"/>
          <w:sz w:val="20"/>
          <w:szCs w:val="20"/>
          <w14:ligatures w14:val="none"/>
        </w:rPr>
        <w:t xml:space="preserve">TURN: </w:t>
      </w:r>
      <w:r w:rsidR="001F1074" w:rsidRPr="001669F4">
        <w:rPr>
          <w:rFonts w:ascii="Arial" w:eastAsia="Times New Roman" w:hAnsi="Arial" w:cs="Arial"/>
          <w:b/>
          <w:bCs/>
          <w:kern w:val="0"/>
          <w:sz w:val="20"/>
          <w:szCs w:val="20"/>
          <w14:ligatures w14:val="none"/>
        </w:rPr>
        <w:t>Necessities for Living</w:t>
      </w:r>
      <w:r w:rsidR="001F1074" w:rsidRPr="001669F4">
        <w:rPr>
          <w:rFonts w:ascii="Arial" w:eastAsia="Times New Roman" w:hAnsi="Arial" w:cs="Arial"/>
          <w:kern w:val="0"/>
          <w:sz w:val="20"/>
          <w:szCs w:val="20"/>
          <w14:ligatures w14:val="none"/>
        </w:rPr>
        <w:t xml:space="preserve"> - Volunteers stock the client’s new home with food supplies (culturally appropriate ready-to-eat meals) and other necessities. More food may need to be supplied until a client's SNAP benefits are confirmed.</w:t>
      </w:r>
    </w:p>
    <w:p w14:paraId="041AEE45" w14:textId="59904EC2" w:rsidR="001F1074" w:rsidRPr="001669F4" w:rsidRDefault="004C305C" w:rsidP="001669F4">
      <w:pPr>
        <w:spacing w:before="100" w:beforeAutospacing="1" w:after="100" w:afterAutospacing="1" w:line="240" w:lineRule="auto"/>
        <w:ind w:left="360"/>
        <w:rPr>
          <w:rFonts w:ascii="Arial" w:eastAsia="Times New Roman" w:hAnsi="Arial" w:cs="Arial"/>
          <w:kern w:val="0"/>
          <w:sz w:val="20"/>
          <w:szCs w:val="20"/>
          <w14:ligatures w14:val="none"/>
        </w:rPr>
      </w:pPr>
      <w:r w:rsidRPr="001669F4">
        <w:rPr>
          <w:rFonts w:ascii="Arial" w:eastAsia="Times New Roman" w:hAnsi="Arial" w:cs="Arial"/>
          <w:kern w:val="0"/>
          <w:sz w:val="20"/>
          <w:szCs w:val="20"/>
          <w14:ligatures w14:val="none"/>
        </w:rPr>
        <w:t>26</w:t>
      </w:r>
      <w:r w:rsidRPr="001669F4">
        <w:rPr>
          <w:rFonts w:ascii="Arial" w:eastAsia="Times New Roman" w:hAnsi="Arial" w:cs="Arial"/>
          <w:kern w:val="0"/>
          <w:sz w:val="20"/>
          <w:szCs w:val="20"/>
          <w:vertAlign w:val="superscript"/>
          <w14:ligatures w14:val="none"/>
        </w:rPr>
        <w:t>th</w:t>
      </w:r>
      <w:r w:rsidRPr="001669F4">
        <w:rPr>
          <w:rFonts w:ascii="Arial" w:eastAsia="Times New Roman" w:hAnsi="Arial" w:cs="Arial"/>
          <w:kern w:val="0"/>
          <w:sz w:val="20"/>
          <w:szCs w:val="20"/>
          <w14:ligatures w14:val="none"/>
        </w:rPr>
        <w:t xml:space="preserve"> </w:t>
      </w:r>
      <w:r w:rsidR="001F1074" w:rsidRPr="001669F4">
        <w:rPr>
          <w:rFonts w:ascii="Arial" w:eastAsia="Times New Roman" w:hAnsi="Arial" w:cs="Arial"/>
          <w:kern w:val="0"/>
          <w:sz w:val="20"/>
          <w:szCs w:val="20"/>
          <w14:ligatures w14:val="none"/>
        </w:rPr>
        <w:t xml:space="preserve">TURN: </w:t>
      </w:r>
      <w:r w:rsidR="001F1074" w:rsidRPr="001669F4">
        <w:rPr>
          <w:rFonts w:ascii="Arial" w:eastAsia="Times New Roman" w:hAnsi="Arial" w:cs="Arial"/>
          <w:b/>
          <w:bCs/>
          <w:kern w:val="0"/>
          <w:sz w:val="20"/>
          <w:szCs w:val="20"/>
          <w14:ligatures w14:val="none"/>
        </w:rPr>
        <w:t>Health Screening</w:t>
      </w:r>
      <w:r w:rsidR="001F1074" w:rsidRPr="001669F4">
        <w:rPr>
          <w:rFonts w:ascii="Arial" w:eastAsia="Times New Roman" w:hAnsi="Arial" w:cs="Arial"/>
          <w:kern w:val="0"/>
          <w:sz w:val="20"/>
          <w:szCs w:val="20"/>
          <w14:ligatures w14:val="none"/>
        </w:rPr>
        <w:t xml:space="preserve">- Prior to a client’s arrival, the case manager schedules medical screenings (tuberculosis, parasites, etc.)  with local clinics within 30 days of arrival. </w:t>
      </w:r>
    </w:p>
    <w:p w14:paraId="18338989" w14:textId="4D561388" w:rsidR="001F1074" w:rsidRPr="001669F4" w:rsidRDefault="004C305C" w:rsidP="001669F4">
      <w:pPr>
        <w:spacing w:before="100" w:beforeAutospacing="1" w:after="100" w:afterAutospacing="1" w:line="240" w:lineRule="auto"/>
        <w:ind w:left="360"/>
        <w:rPr>
          <w:rFonts w:ascii="Arial" w:eastAsia="Times New Roman" w:hAnsi="Arial" w:cs="Arial"/>
          <w:kern w:val="0"/>
          <w:sz w:val="20"/>
          <w:szCs w:val="20"/>
          <w14:ligatures w14:val="none"/>
        </w:rPr>
      </w:pPr>
      <w:r w:rsidRPr="001669F4">
        <w:rPr>
          <w:rFonts w:ascii="Arial" w:eastAsia="Times New Roman" w:hAnsi="Arial" w:cs="Arial"/>
          <w:kern w:val="0"/>
          <w:sz w:val="20"/>
          <w:szCs w:val="20"/>
          <w14:ligatures w14:val="none"/>
        </w:rPr>
        <w:t>27</w:t>
      </w:r>
      <w:r w:rsidRPr="001669F4">
        <w:rPr>
          <w:rFonts w:ascii="Arial" w:eastAsia="Times New Roman" w:hAnsi="Arial" w:cs="Arial"/>
          <w:kern w:val="0"/>
          <w:sz w:val="20"/>
          <w:szCs w:val="20"/>
          <w:vertAlign w:val="superscript"/>
          <w14:ligatures w14:val="none"/>
        </w:rPr>
        <w:t>th</w:t>
      </w:r>
      <w:r w:rsidRPr="001669F4">
        <w:rPr>
          <w:rFonts w:ascii="Arial" w:eastAsia="Times New Roman" w:hAnsi="Arial" w:cs="Arial"/>
          <w:kern w:val="0"/>
          <w:sz w:val="20"/>
          <w:szCs w:val="20"/>
          <w14:ligatures w14:val="none"/>
        </w:rPr>
        <w:t xml:space="preserve"> </w:t>
      </w:r>
      <w:r w:rsidR="001F1074" w:rsidRPr="001669F4">
        <w:rPr>
          <w:rFonts w:ascii="Arial" w:eastAsia="Times New Roman" w:hAnsi="Arial" w:cs="Arial"/>
          <w:kern w:val="0"/>
          <w:sz w:val="20"/>
          <w:szCs w:val="20"/>
          <w14:ligatures w14:val="none"/>
        </w:rPr>
        <w:t xml:space="preserve">TURN: </w:t>
      </w:r>
      <w:r w:rsidR="001F1074" w:rsidRPr="001669F4">
        <w:rPr>
          <w:rFonts w:ascii="Arial" w:eastAsia="Times New Roman" w:hAnsi="Arial" w:cs="Arial"/>
          <w:b/>
          <w:bCs/>
          <w:kern w:val="0"/>
          <w:sz w:val="20"/>
          <w:szCs w:val="20"/>
          <w14:ligatures w14:val="none"/>
        </w:rPr>
        <w:t>School Registration</w:t>
      </w:r>
      <w:r w:rsidR="001F1074" w:rsidRPr="001669F4">
        <w:rPr>
          <w:rFonts w:ascii="Arial" w:eastAsia="Times New Roman" w:hAnsi="Arial" w:cs="Arial"/>
          <w:kern w:val="0"/>
          <w:sz w:val="20"/>
          <w:szCs w:val="20"/>
          <w14:ligatures w14:val="none"/>
        </w:rPr>
        <w:t xml:space="preserve"> – Children should be enrolled shortly after arrival, so their education can resume, uninterrupted by their displacement.  Also, connect children with community services (ESL, food banks, counseling, etc.) as needed.</w:t>
      </w:r>
    </w:p>
    <w:p w14:paraId="1F3C985B" w14:textId="3C5EB1D2" w:rsidR="001F1074" w:rsidRPr="001669F4" w:rsidRDefault="004C305C" w:rsidP="001669F4">
      <w:pPr>
        <w:spacing w:before="100" w:beforeAutospacing="1" w:after="100" w:afterAutospacing="1" w:line="240" w:lineRule="auto"/>
        <w:ind w:left="360"/>
        <w:rPr>
          <w:rFonts w:ascii="Arial" w:eastAsia="Times New Roman" w:hAnsi="Arial" w:cs="Arial"/>
          <w:kern w:val="0"/>
          <w:sz w:val="20"/>
          <w:szCs w:val="20"/>
          <w14:ligatures w14:val="none"/>
        </w:rPr>
      </w:pPr>
      <w:r w:rsidRPr="001669F4">
        <w:rPr>
          <w:rFonts w:ascii="Arial" w:eastAsia="Times New Roman" w:hAnsi="Arial" w:cs="Arial"/>
          <w:kern w:val="0"/>
          <w:sz w:val="20"/>
          <w:szCs w:val="20"/>
          <w14:ligatures w14:val="none"/>
        </w:rPr>
        <w:t>28</w:t>
      </w:r>
      <w:r w:rsidRPr="001669F4">
        <w:rPr>
          <w:rFonts w:ascii="Arial" w:eastAsia="Times New Roman" w:hAnsi="Arial" w:cs="Arial"/>
          <w:kern w:val="0"/>
          <w:sz w:val="20"/>
          <w:szCs w:val="20"/>
          <w:vertAlign w:val="superscript"/>
          <w14:ligatures w14:val="none"/>
        </w:rPr>
        <w:t>th</w:t>
      </w:r>
      <w:r w:rsidRPr="001669F4">
        <w:rPr>
          <w:rFonts w:ascii="Arial" w:eastAsia="Times New Roman" w:hAnsi="Arial" w:cs="Arial"/>
          <w:kern w:val="0"/>
          <w:sz w:val="20"/>
          <w:szCs w:val="20"/>
          <w14:ligatures w14:val="none"/>
        </w:rPr>
        <w:t xml:space="preserve"> </w:t>
      </w:r>
      <w:r w:rsidR="001F1074" w:rsidRPr="001669F4">
        <w:rPr>
          <w:rFonts w:ascii="Arial" w:eastAsia="Times New Roman" w:hAnsi="Arial" w:cs="Arial"/>
          <w:kern w:val="0"/>
          <w:sz w:val="20"/>
          <w:szCs w:val="20"/>
          <w14:ligatures w14:val="none"/>
        </w:rPr>
        <w:t xml:space="preserve">TURN: </w:t>
      </w:r>
      <w:r w:rsidR="001F1074" w:rsidRPr="001669F4">
        <w:rPr>
          <w:rFonts w:ascii="Arial" w:eastAsia="Times New Roman" w:hAnsi="Arial" w:cs="Arial"/>
          <w:b/>
          <w:bCs/>
          <w:kern w:val="0"/>
          <w:sz w:val="20"/>
          <w:szCs w:val="20"/>
          <w14:ligatures w14:val="none"/>
        </w:rPr>
        <w:t>Cultural Orientation</w:t>
      </w:r>
      <w:r w:rsidR="001F1074" w:rsidRPr="001669F4">
        <w:rPr>
          <w:rFonts w:ascii="Arial" w:eastAsia="Times New Roman" w:hAnsi="Arial" w:cs="Arial"/>
          <w:kern w:val="0"/>
          <w:sz w:val="20"/>
          <w:szCs w:val="20"/>
          <w14:ligatures w14:val="none"/>
        </w:rPr>
        <w:t xml:space="preserve"> – Adult clients are required to undergo cultural orientation within </w:t>
      </w:r>
      <w:r w:rsidR="001F1074" w:rsidRPr="001669F4">
        <w:rPr>
          <w:rFonts w:ascii="Arial" w:eastAsia="Times New Roman" w:hAnsi="Arial" w:cs="Arial"/>
          <w:kern w:val="0"/>
          <w:sz w:val="20"/>
          <w:szCs w:val="20"/>
          <w:u w:val="single"/>
          <w14:ligatures w14:val="none"/>
        </w:rPr>
        <w:t>90</w:t>
      </w:r>
      <w:r w:rsidR="001F1074" w:rsidRPr="001669F4">
        <w:rPr>
          <w:rFonts w:ascii="Arial" w:eastAsia="Times New Roman" w:hAnsi="Arial" w:cs="Arial"/>
          <w:kern w:val="0"/>
          <w:sz w:val="20"/>
          <w:szCs w:val="20"/>
          <w14:ligatures w14:val="none"/>
        </w:rPr>
        <w:t xml:space="preserve"> days of arrival by promoting integration into our society and gaining an understanding of our domestic systems and procedures. </w:t>
      </w:r>
    </w:p>
    <w:p w14:paraId="72ADAC94" w14:textId="7C6BB046" w:rsidR="001F1074" w:rsidRPr="001669F4" w:rsidRDefault="004C305C" w:rsidP="001669F4">
      <w:pPr>
        <w:spacing w:before="100" w:beforeAutospacing="1" w:after="100" w:afterAutospacing="1" w:line="240" w:lineRule="auto"/>
        <w:ind w:left="360"/>
        <w:rPr>
          <w:rFonts w:ascii="Arial" w:eastAsia="Times New Roman" w:hAnsi="Arial" w:cs="Arial"/>
          <w:kern w:val="0"/>
          <w:sz w:val="20"/>
          <w:szCs w:val="20"/>
          <w14:ligatures w14:val="none"/>
        </w:rPr>
      </w:pPr>
      <w:r w:rsidRPr="001669F4">
        <w:rPr>
          <w:rFonts w:ascii="Arial" w:eastAsia="Times New Roman" w:hAnsi="Arial" w:cs="Arial"/>
          <w:kern w:val="0"/>
          <w:sz w:val="20"/>
          <w:szCs w:val="20"/>
          <w14:ligatures w14:val="none"/>
        </w:rPr>
        <w:t>29</w:t>
      </w:r>
      <w:r w:rsidRPr="001669F4">
        <w:rPr>
          <w:rFonts w:ascii="Arial" w:eastAsia="Times New Roman" w:hAnsi="Arial" w:cs="Arial"/>
          <w:kern w:val="0"/>
          <w:sz w:val="20"/>
          <w:szCs w:val="20"/>
          <w:vertAlign w:val="superscript"/>
          <w14:ligatures w14:val="none"/>
        </w:rPr>
        <w:t>th</w:t>
      </w:r>
      <w:r w:rsidRPr="001669F4">
        <w:rPr>
          <w:rFonts w:ascii="Arial" w:eastAsia="Times New Roman" w:hAnsi="Arial" w:cs="Arial"/>
          <w:kern w:val="0"/>
          <w:sz w:val="20"/>
          <w:szCs w:val="20"/>
          <w14:ligatures w14:val="none"/>
        </w:rPr>
        <w:t xml:space="preserve"> </w:t>
      </w:r>
      <w:r w:rsidR="001F1074" w:rsidRPr="001669F4">
        <w:rPr>
          <w:rFonts w:ascii="Arial" w:eastAsia="Times New Roman" w:hAnsi="Arial" w:cs="Arial"/>
          <w:kern w:val="0"/>
          <w:sz w:val="20"/>
          <w:szCs w:val="20"/>
          <w14:ligatures w14:val="none"/>
        </w:rPr>
        <w:t xml:space="preserve">TURN: </w:t>
      </w:r>
      <w:r w:rsidR="001F1074" w:rsidRPr="001669F4">
        <w:rPr>
          <w:rFonts w:ascii="Arial" w:eastAsia="Times New Roman" w:hAnsi="Arial" w:cs="Arial"/>
          <w:b/>
          <w:bCs/>
          <w:kern w:val="0"/>
          <w:sz w:val="20"/>
          <w:szCs w:val="20"/>
          <w14:ligatures w14:val="none"/>
        </w:rPr>
        <w:t xml:space="preserve">Transportation </w:t>
      </w:r>
      <w:r w:rsidR="001F1074" w:rsidRPr="001669F4">
        <w:rPr>
          <w:rFonts w:ascii="Arial" w:eastAsia="Times New Roman" w:hAnsi="Arial" w:cs="Arial"/>
          <w:kern w:val="0"/>
          <w:sz w:val="20"/>
          <w:szCs w:val="20"/>
          <w14:ligatures w14:val="none"/>
        </w:rPr>
        <w:t>(Assistance) – Volunteer team provides transportation and/or public transport training to medical clinics, ESL classes, grocery store runs, etc.</w:t>
      </w:r>
    </w:p>
    <w:p w14:paraId="0BC29B96" w14:textId="0A0B330A" w:rsidR="001F1074" w:rsidRPr="001669F4" w:rsidRDefault="004C305C" w:rsidP="001669F4">
      <w:pPr>
        <w:spacing w:before="100" w:beforeAutospacing="1" w:after="100" w:afterAutospacing="1" w:line="240" w:lineRule="auto"/>
        <w:ind w:left="360"/>
        <w:rPr>
          <w:rFonts w:ascii="Arial" w:eastAsia="Times New Roman" w:hAnsi="Arial" w:cs="Arial"/>
          <w:kern w:val="0"/>
          <w:sz w:val="20"/>
          <w:szCs w:val="20"/>
          <w14:ligatures w14:val="none"/>
        </w:rPr>
      </w:pPr>
      <w:r w:rsidRPr="001669F4">
        <w:rPr>
          <w:rFonts w:ascii="Arial" w:eastAsia="Times New Roman" w:hAnsi="Arial" w:cs="Arial"/>
          <w:kern w:val="0"/>
          <w:sz w:val="20"/>
          <w:szCs w:val="20"/>
          <w14:ligatures w14:val="none"/>
        </w:rPr>
        <w:t>30</w:t>
      </w:r>
      <w:r w:rsidRPr="001669F4">
        <w:rPr>
          <w:rFonts w:ascii="Arial" w:eastAsia="Times New Roman" w:hAnsi="Arial" w:cs="Arial"/>
          <w:kern w:val="0"/>
          <w:sz w:val="20"/>
          <w:szCs w:val="20"/>
          <w:vertAlign w:val="superscript"/>
          <w14:ligatures w14:val="none"/>
        </w:rPr>
        <w:t>th</w:t>
      </w:r>
      <w:r w:rsidRPr="001669F4">
        <w:rPr>
          <w:rFonts w:ascii="Arial" w:eastAsia="Times New Roman" w:hAnsi="Arial" w:cs="Arial"/>
          <w:kern w:val="0"/>
          <w:sz w:val="20"/>
          <w:szCs w:val="20"/>
          <w14:ligatures w14:val="none"/>
        </w:rPr>
        <w:t xml:space="preserve"> </w:t>
      </w:r>
      <w:r w:rsidR="001F1074" w:rsidRPr="001669F4">
        <w:rPr>
          <w:rFonts w:ascii="Arial" w:eastAsia="Times New Roman" w:hAnsi="Arial" w:cs="Arial"/>
          <w:kern w:val="0"/>
          <w:sz w:val="20"/>
          <w:szCs w:val="20"/>
          <w14:ligatures w14:val="none"/>
        </w:rPr>
        <w:t xml:space="preserve">TURN: </w:t>
      </w:r>
      <w:r w:rsidR="001F1074" w:rsidRPr="001669F4">
        <w:rPr>
          <w:rFonts w:ascii="Arial" w:eastAsia="Times New Roman" w:hAnsi="Arial" w:cs="Arial"/>
          <w:b/>
          <w:bCs/>
          <w:kern w:val="0"/>
          <w:sz w:val="20"/>
          <w:szCs w:val="20"/>
          <w14:ligatures w14:val="none"/>
        </w:rPr>
        <w:t>Bank Account</w:t>
      </w:r>
      <w:r w:rsidR="001F1074" w:rsidRPr="001669F4">
        <w:rPr>
          <w:rFonts w:ascii="Arial" w:eastAsia="Times New Roman" w:hAnsi="Arial" w:cs="Arial"/>
          <w:kern w:val="0"/>
          <w:sz w:val="20"/>
          <w:szCs w:val="20"/>
          <w14:ligatures w14:val="none"/>
        </w:rPr>
        <w:t xml:space="preserve"> – Volunteers, bank partners, and case manager set up a bank account for a client before employment and help manage a </w:t>
      </w:r>
      <w:proofErr w:type="gramStart"/>
      <w:r w:rsidR="001F1074" w:rsidRPr="001669F4">
        <w:rPr>
          <w:rFonts w:ascii="Arial" w:eastAsia="Times New Roman" w:hAnsi="Arial" w:cs="Arial"/>
          <w:kern w:val="0"/>
          <w:sz w:val="20"/>
          <w:szCs w:val="20"/>
          <w14:ligatures w14:val="none"/>
        </w:rPr>
        <w:t>client’s</w:t>
      </w:r>
      <w:proofErr w:type="gramEnd"/>
      <w:r w:rsidR="001F1074" w:rsidRPr="001669F4">
        <w:rPr>
          <w:rFonts w:ascii="Arial" w:eastAsia="Times New Roman" w:hAnsi="Arial" w:cs="Arial"/>
          <w:kern w:val="0"/>
          <w:sz w:val="20"/>
          <w:szCs w:val="20"/>
          <w14:ligatures w14:val="none"/>
        </w:rPr>
        <w:t xml:space="preserve"> documents. </w:t>
      </w:r>
    </w:p>
    <w:p w14:paraId="43D779AC" w14:textId="0C0DABD9" w:rsidR="001F1074" w:rsidRPr="001669F4" w:rsidRDefault="004C305C" w:rsidP="001669F4">
      <w:pPr>
        <w:spacing w:before="100" w:beforeAutospacing="1" w:after="100" w:afterAutospacing="1" w:line="240" w:lineRule="auto"/>
        <w:ind w:left="360"/>
        <w:rPr>
          <w:rFonts w:ascii="Arial" w:eastAsia="Times New Roman" w:hAnsi="Arial" w:cs="Arial"/>
          <w:kern w:val="0"/>
          <w:sz w:val="20"/>
          <w:szCs w:val="20"/>
          <w14:ligatures w14:val="none"/>
        </w:rPr>
      </w:pPr>
      <w:r w:rsidRPr="001669F4">
        <w:rPr>
          <w:rFonts w:ascii="Arial" w:eastAsia="Times New Roman" w:hAnsi="Arial" w:cs="Arial"/>
          <w:kern w:val="0"/>
          <w:sz w:val="20"/>
          <w:szCs w:val="20"/>
          <w14:ligatures w14:val="none"/>
        </w:rPr>
        <w:t>31</w:t>
      </w:r>
      <w:r w:rsidRPr="001669F4">
        <w:rPr>
          <w:rFonts w:ascii="Arial" w:eastAsia="Times New Roman" w:hAnsi="Arial" w:cs="Arial"/>
          <w:kern w:val="0"/>
          <w:sz w:val="20"/>
          <w:szCs w:val="20"/>
          <w:vertAlign w:val="superscript"/>
          <w14:ligatures w14:val="none"/>
        </w:rPr>
        <w:t>st</w:t>
      </w:r>
      <w:r w:rsidRPr="001669F4">
        <w:rPr>
          <w:rFonts w:ascii="Arial" w:eastAsia="Times New Roman" w:hAnsi="Arial" w:cs="Arial"/>
          <w:kern w:val="0"/>
          <w:sz w:val="20"/>
          <w:szCs w:val="20"/>
          <w14:ligatures w14:val="none"/>
        </w:rPr>
        <w:t xml:space="preserve"> </w:t>
      </w:r>
      <w:r w:rsidR="001F1074" w:rsidRPr="001669F4">
        <w:rPr>
          <w:rFonts w:ascii="Arial" w:eastAsia="Times New Roman" w:hAnsi="Arial" w:cs="Arial"/>
          <w:kern w:val="0"/>
          <w:sz w:val="20"/>
          <w:szCs w:val="20"/>
          <w14:ligatures w14:val="none"/>
        </w:rPr>
        <w:t xml:space="preserve">TURN: </w:t>
      </w:r>
      <w:r w:rsidR="001F1074" w:rsidRPr="001669F4">
        <w:rPr>
          <w:rFonts w:ascii="Arial" w:eastAsia="Times New Roman" w:hAnsi="Arial" w:cs="Arial"/>
          <w:b/>
          <w:bCs/>
          <w:kern w:val="0"/>
          <w:sz w:val="20"/>
          <w:szCs w:val="20"/>
          <w14:ligatures w14:val="none"/>
        </w:rPr>
        <w:t>Health Follow Ups</w:t>
      </w:r>
      <w:r w:rsidR="001F1074" w:rsidRPr="001669F4">
        <w:rPr>
          <w:rFonts w:ascii="Arial" w:eastAsia="Times New Roman" w:hAnsi="Arial" w:cs="Arial"/>
          <w:kern w:val="0"/>
          <w:sz w:val="20"/>
          <w:szCs w:val="20"/>
          <w14:ligatures w14:val="none"/>
        </w:rPr>
        <w:t>- After the initial medical/mental screenings, a client may be referred for follow up care. Volunteers assist with making regular appointments and providing transportation.</w:t>
      </w:r>
    </w:p>
    <w:p w14:paraId="3C638D75" w14:textId="11FB1B61" w:rsidR="001F1074" w:rsidRPr="001669F4" w:rsidRDefault="004C305C" w:rsidP="001669F4">
      <w:pPr>
        <w:spacing w:before="100" w:beforeAutospacing="1" w:after="100" w:afterAutospacing="1" w:line="240" w:lineRule="auto"/>
        <w:ind w:left="360"/>
        <w:rPr>
          <w:rFonts w:ascii="Arial" w:eastAsia="Times New Roman" w:hAnsi="Arial" w:cs="Arial"/>
          <w:kern w:val="0"/>
          <w:sz w:val="20"/>
          <w:szCs w:val="20"/>
          <w14:ligatures w14:val="none"/>
        </w:rPr>
      </w:pPr>
      <w:r w:rsidRPr="001669F4">
        <w:rPr>
          <w:rFonts w:ascii="Arial" w:eastAsia="Times New Roman" w:hAnsi="Arial" w:cs="Arial"/>
          <w:kern w:val="0"/>
          <w:sz w:val="20"/>
          <w:szCs w:val="20"/>
          <w14:ligatures w14:val="none"/>
        </w:rPr>
        <w:t>32</w:t>
      </w:r>
      <w:r w:rsidRPr="001669F4">
        <w:rPr>
          <w:rFonts w:ascii="Arial" w:eastAsia="Times New Roman" w:hAnsi="Arial" w:cs="Arial"/>
          <w:kern w:val="0"/>
          <w:sz w:val="20"/>
          <w:szCs w:val="20"/>
          <w:vertAlign w:val="superscript"/>
          <w14:ligatures w14:val="none"/>
        </w:rPr>
        <w:t>nd</w:t>
      </w:r>
      <w:r w:rsidRPr="001669F4">
        <w:rPr>
          <w:rFonts w:ascii="Arial" w:eastAsia="Times New Roman" w:hAnsi="Arial" w:cs="Arial"/>
          <w:kern w:val="0"/>
          <w:sz w:val="20"/>
          <w:szCs w:val="20"/>
          <w14:ligatures w14:val="none"/>
        </w:rPr>
        <w:t xml:space="preserve"> </w:t>
      </w:r>
      <w:r w:rsidR="001F1074" w:rsidRPr="001669F4">
        <w:rPr>
          <w:rFonts w:ascii="Arial" w:eastAsia="Times New Roman" w:hAnsi="Arial" w:cs="Arial"/>
          <w:kern w:val="0"/>
          <w:sz w:val="20"/>
          <w:szCs w:val="20"/>
          <w14:ligatures w14:val="none"/>
        </w:rPr>
        <w:t xml:space="preserve">TURN: </w:t>
      </w:r>
      <w:r w:rsidR="001F1074" w:rsidRPr="001669F4">
        <w:rPr>
          <w:rFonts w:ascii="Arial" w:eastAsia="Times New Roman" w:hAnsi="Arial" w:cs="Arial"/>
          <w:b/>
          <w:bCs/>
          <w:kern w:val="0"/>
          <w:sz w:val="20"/>
          <w:szCs w:val="20"/>
          <w14:ligatures w14:val="none"/>
        </w:rPr>
        <w:t>Ongoing Life Necessities</w:t>
      </w:r>
      <w:r w:rsidR="001F1074" w:rsidRPr="001669F4">
        <w:rPr>
          <w:rFonts w:ascii="Arial" w:eastAsia="Times New Roman" w:hAnsi="Arial" w:cs="Arial"/>
          <w:kern w:val="0"/>
          <w:sz w:val="20"/>
          <w:szCs w:val="20"/>
          <w14:ligatures w14:val="none"/>
        </w:rPr>
        <w:t xml:space="preserve"> - At the end of the 90-day </w:t>
      </w:r>
      <w:r w:rsidR="001F1074" w:rsidRPr="001669F4">
        <w:rPr>
          <w:rFonts w:ascii="Arial" w:eastAsia="Times New Roman" w:hAnsi="Arial" w:cs="Arial"/>
          <w:i/>
          <w:iCs/>
          <w:kern w:val="0"/>
          <w:sz w:val="20"/>
          <w:szCs w:val="20"/>
          <w14:ligatures w14:val="none"/>
        </w:rPr>
        <w:t>Reception and Placement</w:t>
      </w:r>
      <w:r w:rsidR="001F1074" w:rsidRPr="001669F4">
        <w:rPr>
          <w:rFonts w:ascii="Arial" w:eastAsia="Times New Roman" w:hAnsi="Arial" w:cs="Arial"/>
          <w:kern w:val="0"/>
          <w:sz w:val="20"/>
          <w:szCs w:val="20"/>
          <w14:ligatures w14:val="none"/>
        </w:rPr>
        <w:t xml:space="preserve"> period, some clients may not reach self-sufficiency. Case manager assesses a client’s needs for continued support and finds community resources. </w:t>
      </w:r>
    </w:p>
    <w:p w14:paraId="52369067" w14:textId="641EC8E4" w:rsidR="001F1074" w:rsidRPr="001669F4" w:rsidRDefault="004C305C" w:rsidP="001669F4">
      <w:pPr>
        <w:spacing w:before="100" w:beforeAutospacing="1" w:after="100" w:afterAutospacing="1" w:line="240" w:lineRule="auto"/>
        <w:ind w:left="360"/>
        <w:rPr>
          <w:rFonts w:ascii="Arial" w:eastAsia="Times New Roman" w:hAnsi="Arial" w:cs="Arial"/>
          <w:kern w:val="0"/>
          <w:sz w:val="20"/>
          <w:szCs w:val="20"/>
          <w:shd w:val="clear" w:color="auto" w:fill="FFFFFF"/>
          <w14:ligatures w14:val="none"/>
        </w:rPr>
      </w:pPr>
      <w:r w:rsidRPr="001669F4">
        <w:rPr>
          <w:rFonts w:ascii="Arial" w:eastAsia="Times New Roman" w:hAnsi="Arial" w:cs="Arial"/>
          <w:kern w:val="0"/>
          <w:sz w:val="20"/>
          <w:szCs w:val="20"/>
          <w14:ligatures w14:val="none"/>
        </w:rPr>
        <w:t>33</w:t>
      </w:r>
      <w:r w:rsidRPr="001669F4">
        <w:rPr>
          <w:rFonts w:ascii="Arial" w:eastAsia="Times New Roman" w:hAnsi="Arial" w:cs="Arial"/>
          <w:kern w:val="0"/>
          <w:sz w:val="20"/>
          <w:szCs w:val="20"/>
          <w:vertAlign w:val="superscript"/>
          <w14:ligatures w14:val="none"/>
        </w:rPr>
        <w:t>rd</w:t>
      </w:r>
      <w:r w:rsidRPr="001669F4">
        <w:rPr>
          <w:rFonts w:ascii="Arial" w:eastAsia="Times New Roman" w:hAnsi="Arial" w:cs="Arial"/>
          <w:kern w:val="0"/>
          <w:sz w:val="20"/>
          <w:szCs w:val="20"/>
          <w14:ligatures w14:val="none"/>
        </w:rPr>
        <w:t xml:space="preserve"> </w:t>
      </w:r>
      <w:r w:rsidR="001F1074" w:rsidRPr="001669F4">
        <w:rPr>
          <w:rFonts w:ascii="Arial" w:eastAsia="Times New Roman" w:hAnsi="Arial" w:cs="Arial"/>
          <w:kern w:val="0"/>
          <w:sz w:val="20"/>
          <w:szCs w:val="20"/>
          <w14:ligatures w14:val="none"/>
        </w:rPr>
        <w:t xml:space="preserve">TURN: </w:t>
      </w:r>
      <w:r w:rsidR="001F1074" w:rsidRPr="001669F4">
        <w:rPr>
          <w:rFonts w:ascii="Arial" w:eastAsia="Times New Roman" w:hAnsi="Arial" w:cs="Arial"/>
          <w:b/>
          <w:bCs/>
          <w:kern w:val="0"/>
          <w:sz w:val="20"/>
          <w:szCs w:val="20"/>
          <w14:ligatures w14:val="none"/>
        </w:rPr>
        <w:t>Extended Case Management</w:t>
      </w:r>
      <w:r w:rsidR="001F1074" w:rsidRPr="001669F4">
        <w:rPr>
          <w:rFonts w:ascii="Arial" w:eastAsia="Times New Roman" w:hAnsi="Arial" w:cs="Arial"/>
          <w:kern w:val="0"/>
          <w:sz w:val="20"/>
          <w:szCs w:val="20"/>
          <w14:ligatures w14:val="none"/>
        </w:rPr>
        <w:t xml:space="preserve"> – If a client has </w:t>
      </w:r>
      <w:r w:rsidR="001F1074" w:rsidRPr="001669F4">
        <w:rPr>
          <w:rFonts w:ascii="Arial" w:eastAsia="Times New Roman" w:hAnsi="Arial" w:cs="Arial"/>
          <w:kern w:val="0"/>
          <w:sz w:val="20"/>
          <w:szCs w:val="20"/>
          <w:shd w:val="clear" w:color="auto" w:fill="FFFFFF"/>
          <w14:ligatures w14:val="none"/>
        </w:rPr>
        <w:t xml:space="preserve">special needs or a disability that challenges a client becoming fully self-sufficient, a client may be eligible to receive intensive case management for </w:t>
      </w:r>
      <w:r w:rsidR="001F1074" w:rsidRPr="001669F4">
        <w:rPr>
          <w:rFonts w:ascii="Arial" w:eastAsia="Times New Roman" w:hAnsi="Arial" w:cs="Arial"/>
          <w:kern w:val="0"/>
          <w:sz w:val="20"/>
          <w:szCs w:val="20"/>
          <w:u w:val="single"/>
          <w:shd w:val="clear" w:color="auto" w:fill="FFFFFF"/>
          <w14:ligatures w14:val="none"/>
        </w:rPr>
        <w:t>6</w:t>
      </w:r>
      <w:r w:rsidR="001F1074" w:rsidRPr="001669F4">
        <w:rPr>
          <w:rFonts w:ascii="Arial" w:eastAsia="Times New Roman" w:hAnsi="Arial" w:cs="Arial"/>
          <w:kern w:val="0"/>
          <w:sz w:val="20"/>
          <w:szCs w:val="20"/>
          <w:shd w:val="clear" w:color="auto" w:fill="FFFFFF"/>
          <w14:ligatures w14:val="none"/>
        </w:rPr>
        <w:t xml:space="preserve"> months to </w:t>
      </w:r>
      <w:r w:rsidR="001F1074" w:rsidRPr="001669F4">
        <w:rPr>
          <w:rFonts w:ascii="Arial" w:eastAsia="Times New Roman" w:hAnsi="Arial" w:cs="Arial"/>
          <w:kern w:val="0"/>
          <w:sz w:val="20"/>
          <w:szCs w:val="20"/>
          <w:u w:val="single"/>
          <w:shd w:val="clear" w:color="auto" w:fill="FFFFFF"/>
          <w14:ligatures w14:val="none"/>
        </w:rPr>
        <w:t>2</w:t>
      </w:r>
      <w:r w:rsidR="001F1074" w:rsidRPr="001669F4">
        <w:rPr>
          <w:rFonts w:ascii="Arial" w:eastAsia="Times New Roman" w:hAnsi="Arial" w:cs="Arial"/>
          <w:kern w:val="0"/>
          <w:sz w:val="20"/>
          <w:szCs w:val="20"/>
          <w:shd w:val="clear" w:color="auto" w:fill="FFFFFF"/>
          <w14:ligatures w14:val="none"/>
        </w:rPr>
        <w:t xml:space="preserve"> years, within </w:t>
      </w:r>
      <w:r w:rsidR="001F1074" w:rsidRPr="001669F4">
        <w:rPr>
          <w:rFonts w:ascii="Arial" w:eastAsia="Times New Roman" w:hAnsi="Arial" w:cs="Arial"/>
          <w:kern w:val="0"/>
          <w:sz w:val="20"/>
          <w:szCs w:val="20"/>
          <w:u w:val="single"/>
          <w:shd w:val="clear" w:color="auto" w:fill="FFFFFF"/>
          <w14:ligatures w14:val="none"/>
        </w:rPr>
        <w:t>5</w:t>
      </w:r>
      <w:r w:rsidR="001F1074" w:rsidRPr="001669F4">
        <w:rPr>
          <w:rFonts w:ascii="Arial" w:eastAsia="Times New Roman" w:hAnsi="Arial" w:cs="Arial"/>
          <w:kern w:val="0"/>
          <w:sz w:val="20"/>
          <w:szCs w:val="20"/>
          <w:shd w:val="clear" w:color="auto" w:fill="FFFFFF"/>
          <w14:ligatures w14:val="none"/>
        </w:rPr>
        <w:t xml:space="preserve"> years of arrival.  Clients are deemed to have reached self-sufficiency after their goals. </w:t>
      </w:r>
    </w:p>
    <w:p w14:paraId="18C50B57" w14:textId="77777777" w:rsidR="00C96B32" w:rsidRPr="001669F4" w:rsidRDefault="00C96B32" w:rsidP="001669F4">
      <w:pPr>
        <w:spacing w:before="100" w:beforeAutospacing="1" w:after="100" w:afterAutospacing="1" w:line="240" w:lineRule="auto"/>
        <w:ind w:left="360"/>
        <w:rPr>
          <w:rFonts w:ascii="Arial" w:eastAsia="Times New Roman" w:hAnsi="Arial" w:cs="Arial"/>
          <w:b/>
          <w:bCs/>
          <w:kern w:val="0"/>
          <w:sz w:val="20"/>
          <w:szCs w:val="20"/>
          <w14:ligatures w14:val="none"/>
        </w:rPr>
        <w:sectPr w:rsidR="00C96B32" w:rsidRPr="001669F4" w:rsidSect="00342ACE">
          <w:type w:val="continuous"/>
          <w:pgSz w:w="12240" w:h="15840"/>
          <w:pgMar w:top="1440" w:right="1440" w:bottom="1440" w:left="1440" w:header="720" w:footer="720" w:gutter="0"/>
          <w:cols w:space="720"/>
          <w:docGrid w:linePitch="360"/>
        </w:sectPr>
      </w:pPr>
    </w:p>
    <w:p w14:paraId="40A0A9C5" w14:textId="12EF883E" w:rsidR="001F1074" w:rsidRPr="001669F4" w:rsidRDefault="00C96B32" w:rsidP="001669F4">
      <w:pPr>
        <w:spacing w:before="100" w:beforeAutospacing="1" w:after="100" w:afterAutospacing="1" w:line="240" w:lineRule="auto"/>
        <w:ind w:left="360"/>
        <w:rPr>
          <w:sz w:val="20"/>
          <w:szCs w:val="20"/>
        </w:rPr>
      </w:pPr>
      <w:r w:rsidRPr="001669F4">
        <w:rPr>
          <w:rFonts w:ascii="Arial" w:eastAsia="Times New Roman" w:hAnsi="Arial" w:cs="Arial"/>
          <w:b/>
          <w:bCs/>
          <w:kern w:val="0"/>
          <w:sz w:val="20"/>
          <w:szCs w:val="20"/>
          <w14:ligatures w14:val="none"/>
        </w:rPr>
        <w:t xml:space="preserve">Acknowledgement: </w:t>
      </w:r>
      <w:r w:rsidRPr="001669F4">
        <w:rPr>
          <w:rFonts w:ascii="Arial" w:eastAsia="Times New Roman" w:hAnsi="Arial" w:cs="Arial"/>
          <w:kern w:val="0"/>
          <w:sz w:val="20"/>
          <w:szCs w:val="20"/>
          <w14:ligatures w14:val="none"/>
        </w:rPr>
        <w:t xml:space="preserve">Material contained in this </w:t>
      </w:r>
      <w:r w:rsidR="00D331F1">
        <w:rPr>
          <w:rFonts w:ascii="Arial" w:eastAsia="Times New Roman" w:hAnsi="Arial" w:cs="Arial"/>
          <w:kern w:val="0"/>
          <w:sz w:val="20"/>
          <w:szCs w:val="20"/>
          <w14:ligatures w14:val="none"/>
        </w:rPr>
        <w:t>handbill</w:t>
      </w:r>
      <w:r w:rsidRPr="001669F4">
        <w:rPr>
          <w:rFonts w:ascii="Arial" w:eastAsia="Times New Roman" w:hAnsi="Arial" w:cs="Arial"/>
          <w:kern w:val="0"/>
          <w:sz w:val="20"/>
          <w:szCs w:val="20"/>
          <w14:ligatures w14:val="none"/>
        </w:rPr>
        <w:t xml:space="preserve"> was provided and </w:t>
      </w:r>
      <w:r w:rsidR="00D331F1">
        <w:rPr>
          <w:rFonts w:ascii="Arial" w:eastAsia="Times New Roman" w:hAnsi="Arial" w:cs="Arial"/>
          <w:kern w:val="0"/>
          <w:sz w:val="20"/>
          <w:szCs w:val="20"/>
          <w14:ligatures w14:val="none"/>
        </w:rPr>
        <w:t xml:space="preserve">later </w:t>
      </w:r>
      <w:r w:rsidRPr="001669F4">
        <w:rPr>
          <w:rFonts w:ascii="Arial" w:eastAsia="Times New Roman" w:hAnsi="Arial" w:cs="Arial"/>
          <w:kern w:val="0"/>
          <w:sz w:val="20"/>
          <w:szCs w:val="20"/>
          <w14:ligatures w14:val="none"/>
        </w:rPr>
        <w:t>reviewed by Church World Service Harrisburg for the Community Connections Committee at St. Stephen’s Episcopal Cathedra</w:t>
      </w:r>
      <w:r w:rsidR="001669F4">
        <w:rPr>
          <w:rFonts w:ascii="Arial" w:eastAsia="Times New Roman" w:hAnsi="Arial" w:cs="Arial"/>
          <w:kern w:val="0"/>
          <w:sz w:val="20"/>
          <w:szCs w:val="20"/>
          <w14:ligatures w14:val="none"/>
        </w:rPr>
        <w:t>l located in Harrisburg, Pennsylvania</w:t>
      </w:r>
      <w:r w:rsidRPr="001669F4">
        <w:rPr>
          <w:rFonts w:ascii="Arial" w:eastAsia="Times New Roman" w:hAnsi="Arial" w:cs="Arial"/>
          <w:kern w:val="0"/>
          <w:sz w:val="20"/>
          <w:szCs w:val="20"/>
          <w14:ligatures w14:val="none"/>
        </w:rPr>
        <w:t>.  (June 2023</w:t>
      </w:r>
      <w:r w:rsidRPr="001669F4">
        <w:rPr>
          <w:rFonts w:ascii="Arial" w:eastAsia="Times New Roman" w:hAnsi="Arial" w:cs="Arial"/>
          <w:b/>
          <w:bCs/>
          <w:kern w:val="0"/>
          <w:sz w:val="20"/>
          <w:szCs w:val="20"/>
          <w14:ligatures w14:val="none"/>
        </w:rPr>
        <w:t>)</w:t>
      </w:r>
    </w:p>
    <w:sectPr w:rsidR="001F1074" w:rsidRPr="001669F4" w:rsidSect="00342AC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471DC"/>
    <w:multiLevelType w:val="hybridMultilevel"/>
    <w:tmpl w:val="F4F86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1F0B43"/>
    <w:multiLevelType w:val="multilevel"/>
    <w:tmpl w:val="528C2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D43A21"/>
    <w:multiLevelType w:val="multilevel"/>
    <w:tmpl w:val="60F05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9405050">
    <w:abstractNumId w:val="2"/>
  </w:num>
  <w:num w:numId="2" w16cid:durableId="62679248">
    <w:abstractNumId w:val="1"/>
  </w:num>
  <w:num w:numId="3" w16cid:durableId="755129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575"/>
    <w:rsid w:val="001669F4"/>
    <w:rsid w:val="001F1074"/>
    <w:rsid w:val="0032112D"/>
    <w:rsid w:val="00333DAE"/>
    <w:rsid w:val="00342ACE"/>
    <w:rsid w:val="00354B2B"/>
    <w:rsid w:val="00433F0D"/>
    <w:rsid w:val="004C305C"/>
    <w:rsid w:val="00785C77"/>
    <w:rsid w:val="009D3D2D"/>
    <w:rsid w:val="00A14E6B"/>
    <w:rsid w:val="00B00A43"/>
    <w:rsid w:val="00B728D4"/>
    <w:rsid w:val="00C96B32"/>
    <w:rsid w:val="00D331F1"/>
    <w:rsid w:val="00E5269A"/>
    <w:rsid w:val="00EB2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81E56"/>
  <w15:chartTrackingRefBased/>
  <w15:docId w15:val="{BFB97F6E-C771-4A15-BD19-70AA691F4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EB2575"/>
  </w:style>
  <w:style w:type="paragraph" w:styleId="ListParagraph">
    <w:name w:val="List Paragraph"/>
    <w:basedOn w:val="Normal"/>
    <w:uiPriority w:val="34"/>
    <w:qFormat/>
    <w:rsid w:val="00EB25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ranob">
    <w:name w:val="aranob"/>
    <w:basedOn w:val="DefaultParagraphFont"/>
    <w:rsid w:val="00EB2575"/>
  </w:style>
  <w:style w:type="character" w:styleId="Hyperlink">
    <w:name w:val="Hyperlink"/>
    <w:basedOn w:val="DefaultParagraphFont"/>
    <w:uiPriority w:val="99"/>
    <w:semiHidden/>
    <w:unhideWhenUsed/>
    <w:rsid w:val="00EB25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2179457">
      <w:bodyDiv w:val="1"/>
      <w:marLeft w:val="0"/>
      <w:marRight w:val="0"/>
      <w:marTop w:val="0"/>
      <w:marBottom w:val="0"/>
      <w:divBdr>
        <w:top w:val="none" w:sz="0" w:space="0" w:color="auto"/>
        <w:left w:val="none" w:sz="0" w:space="0" w:color="auto"/>
        <w:bottom w:val="none" w:sz="0" w:space="0" w:color="auto"/>
        <w:right w:val="none" w:sz="0" w:space="0" w:color="auto"/>
      </w:divBdr>
      <w:divsChild>
        <w:div w:id="368914104">
          <w:marLeft w:val="0"/>
          <w:marRight w:val="0"/>
          <w:marTop w:val="0"/>
          <w:marBottom w:val="0"/>
          <w:divBdr>
            <w:top w:val="none" w:sz="0" w:space="0" w:color="auto"/>
            <w:left w:val="none" w:sz="0" w:space="0" w:color="auto"/>
            <w:bottom w:val="none" w:sz="0" w:space="0" w:color="auto"/>
            <w:right w:val="none" w:sz="0" w:space="0" w:color="auto"/>
          </w:divBdr>
        </w:div>
      </w:divsChild>
    </w:div>
    <w:div w:id="208568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garber</dc:creator>
  <cp:keywords/>
  <dc:description/>
  <cp:lastModifiedBy>gerald garber</cp:lastModifiedBy>
  <cp:revision>6</cp:revision>
  <cp:lastPrinted>2023-06-02T20:17:00Z</cp:lastPrinted>
  <dcterms:created xsi:type="dcterms:W3CDTF">2023-06-02T15:53:00Z</dcterms:created>
  <dcterms:modified xsi:type="dcterms:W3CDTF">2024-04-23T15:42:00Z</dcterms:modified>
</cp:coreProperties>
</file>